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91DE5" w14:textId="77777777" w:rsidR="00B33B91" w:rsidRDefault="00B33B91" w:rsidP="00693B79">
      <w:pPr>
        <w:pStyle w:val="Standard"/>
        <w:rPr>
          <w:b/>
          <w:sz w:val="28"/>
          <w:szCs w:val="28"/>
        </w:rPr>
      </w:pPr>
    </w:p>
    <w:p w14:paraId="790F661B" w14:textId="77777777" w:rsidR="00693B79" w:rsidRPr="00A74E03" w:rsidRDefault="00693B79" w:rsidP="00693B79">
      <w:pPr>
        <w:pStyle w:val="Standard"/>
        <w:jc w:val="center"/>
        <w:rPr>
          <w:b/>
        </w:rPr>
      </w:pPr>
      <w:r w:rsidRPr="00A74E03">
        <w:rPr>
          <w:b/>
        </w:rPr>
        <w:t>AVVISO PUBBLICO</w:t>
      </w:r>
    </w:p>
    <w:p w14:paraId="5ECD0AF3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7B29F0E7" w14:textId="78E8712A" w:rsidR="00693B79" w:rsidRPr="00A74E03" w:rsidRDefault="00693B79" w:rsidP="00693B79">
      <w:pPr>
        <w:pStyle w:val="Standard"/>
        <w:jc w:val="both"/>
        <w:rPr>
          <w:bCs/>
        </w:rPr>
      </w:pPr>
      <w:r w:rsidRPr="00A74E03">
        <w:rPr>
          <w:bCs/>
        </w:rPr>
        <w:t xml:space="preserve">Potenziamento del trasporto degli alunni con disabilità frequentanti la scuola dell'infanzia, primaria e secondaria di 1° grado per l’anno </w:t>
      </w:r>
      <w:r w:rsidR="00A016CD">
        <w:rPr>
          <w:bCs/>
        </w:rPr>
        <w:t>solare 2025</w:t>
      </w:r>
      <w:r w:rsidRPr="00A74E03">
        <w:rPr>
          <w:bCs/>
        </w:rPr>
        <w:t>. Bando per l’assegnazione di voucher finanziati con il fondo di cui all’ art. 1 comma 174 della legge 234/2021 a famiglie con minori disabili residenti a San Benigno C.se.</w:t>
      </w:r>
    </w:p>
    <w:p w14:paraId="130BCBF3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28CE7BDA" w14:textId="1F3D9203" w:rsidR="00693B79" w:rsidRPr="00A74E03" w:rsidRDefault="00A016CD" w:rsidP="00693B79">
      <w:pPr>
        <w:pStyle w:val="Standard"/>
        <w:jc w:val="center"/>
        <w:rPr>
          <w:b/>
        </w:rPr>
      </w:pPr>
      <w:r>
        <w:rPr>
          <w:b/>
        </w:rPr>
        <w:t xml:space="preserve">          </w:t>
      </w:r>
      <w:r w:rsidR="00693B79" w:rsidRPr="00A74E03">
        <w:rPr>
          <w:b/>
        </w:rPr>
        <w:t xml:space="preserve">IL RESPONSABILE DELL’AREA </w:t>
      </w:r>
      <w:r w:rsidR="0046602A">
        <w:rPr>
          <w:b/>
        </w:rPr>
        <w:t>DEI SERVIZI AMMINISTRATIVI</w:t>
      </w:r>
      <w:r w:rsidR="00693B79" w:rsidRPr="00A74E03">
        <w:rPr>
          <w:b/>
        </w:rPr>
        <w:t xml:space="preserve"> </w:t>
      </w:r>
    </w:p>
    <w:p w14:paraId="19F8B582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469BF0D5" w14:textId="3526B3DA" w:rsidR="00693B79" w:rsidRPr="00A74E03" w:rsidRDefault="00693B79" w:rsidP="00693B79">
      <w:pPr>
        <w:pStyle w:val="Standard"/>
        <w:jc w:val="center"/>
        <w:rPr>
          <w:b/>
        </w:rPr>
      </w:pPr>
      <w:r w:rsidRPr="00A74E03">
        <w:rPr>
          <w:b/>
        </w:rPr>
        <w:t>RENDE NOTO CHE</w:t>
      </w:r>
    </w:p>
    <w:p w14:paraId="4B637D34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67730720" w14:textId="73F35E28" w:rsidR="00693B79" w:rsidRPr="0015183B" w:rsidRDefault="00693B79" w:rsidP="00693B79">
      <w:pPr>
        <w:pStyle w:val="Standard"/>
        <w:jc w:val="center"/>
        <w:rPr>
          <w:b/>
          <w:sz w:val="32"/>
          <w:szCs w:val="32"/>
          <w:u w:val="single"/>
        </w:rPr>
      </w:pPr>
      <w:r w:rsidRPr="0015183B">
        <w:rPr>
          <w:b/>
          <w:sz w:val="32"/>
          <w:szCs w:val="32"/>
          <w:u w:val="single"/>
        </w:rPr>
        <w:t xml:space="preserve">dal </w:t>
      </w:r>
      <w:r w:rsidR="001D41B8" w:rsidRPr="0015183B">
        <w:rPr>
          <w:b/>
          <w:sz w:val="32"/>
          <w:szCs w:val="32"/>
          <w:u w:val="single"/>
        </w:rPr>
        <w:t>25.05</w:t>
      </w:r>
      <w:r w:rsidR="00A016CD" w:rsidRPr="0015183B">
        <w:rPr>
          <w:b/>
          <w:sz w:val="32"/>
          <w:szCs w:val="32"/>
          <w:u w:val="single"/>
        </w:rPr>
        <w:t>.2025 al 30.06.2025</w:t>
      </w:r>
    </w:p>
    <w:p w14:paraId="42E5381B" w14:textId="77777777" w:rsidR="00693B79" w:rsidRPr="0015183B" w:rsidRDefault="00693B79" w:rsidP="00693B79">
      <w:pPr>
        <w:pStyle w:val="Standard"/>
        <w:jc w:val="center"/>
        <w:rPr>
          <w:b/>
          <w:sz w:val="32"/>
          <w:szCs w:val="32"/>
        </w:rPr>
      </w:pPr>
    </w:p>
    <w:p w14:paraId="6EA649B5" w14:textId="77777777" w:rsidR="00693B79" w:rsidRPr="00A74E03" w:rsidRDefault="00693B79" w:rsidP="00693B79">
      <w:pPr>
        <w:pStyle w:val="Standard"/>
        <w:jc w:val="both"/>
        <w:rPr>
          <w:bCs/>
        </w:rPr>
      </w:pPr>
      <w:r w:rsidRPr="00A74E03">
        <w:rPr>
          <w:bCs/>
        </w:rPr>
        <w:t>è aperta la procedura per la concessione di voucher alle famiglie, finalizzato a sostenere l’onere economico sopportato dalle medesime per la gestione del trasporto scolastico degli studenti con disabilità, privi di autonomia, residenti nel territorio comunale, frequentanti la scuola dell’infanzia, la scuola primaria e la scuola secondaria di primo grado.</w:t>
      </w:r>
    </w:p>
    <w:p w14:paraId="7C66A627" w14:textId="77777777" w:rsidR="00693B79" w:rsidRPr="00A74E03" w:rsidRDefault="00693B79" w:rsidP="00693B79">
      <w:pPr>
        <w:pStyle w:val="Standard"/>
        <w:jc w:val="center"/>
        <w:rPr>
          <w:bCs/>
        </w:rPr>
      </w:pPr>
    </w:p>
    <w:p w14:paraId="09011AAF" w14:textId="77777777" w:rsidR="00693B79" w:rsidRPr="00A74E03" w:rsidRDefault="00693B79" w:rsidP="00693B79">
      <w:pPr>
        <w:pStyle w:val="Standard"/>
        <w:rPr>
          <w:b/>
        </w:rPr>
      </w:pPr>
      <w:r w:rsidRPr="00A74E03">
        <w:rPr>
          <w:b/>
        </w:rPr>
        <w:t>1.</w:t>
      </w:r>
      <w:r w:rsidRPr="00A74E03">
        <w:rPr>
          <w:b/>
        </w:rPr>
        <w:tab/>
        <w:t>Riferimenti normativi</w:t>
      </w:r>
    </w:p>
    <w:p w14:paraId="0A697070" w14:textId="43AB6F30" w:rsidR="00693B79" w:rsidRPr="00A74E03" w:rsidRDefault="00693B79" w:rsidP="00693B79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="00175DF3">
        <w:rPr>
          <w:bCs/>
        </w:rPr>
        <w:t xml:space="preserve">    </w:t>
      </w:r>
      <w:r w:rsidRPr="00A74E03">
        <w:rPr>
          <w:bCs/>
        </w:rPr>
        <w:t>Legge di bilancio 2022 (legge n. 234/2021) che all’art. 1 comma 174 è intervenuta, tra l’altro, nell’ambito del servizio di trasporto scolastico dei minori con disabilità;</w:t>
      </w:r>
    </w:p>
    <w:p w14:paraId="0A0B2965" w14:textId="53F7D3AA" w:rsidR="00693B79" w:rsidRDefault="00693B79" w:rsidP="00693B79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="00175DF3">
        <w:rPr>
          <w:bCs/>
        </w:rPr>
        <w:t xml:space="preserve">    </w:t>
      </w:r>
      <w:r w:rsidRPr="00A74E03">
        <w:rPr>
          <w:bCs/>
        </w:rPr>
        <w:t xml:space="preserve">Nota metodologica SOSE del </w:t>
      </w:r>
      <w:r w:rsidR="00A016CD">
        <w:rPr>
          <w:bCs/>
        </w:rPr>
        <w:t>14.11.2024</w:t>
      </w:r>
      <w:r w:rsidRPr="00A74E03">
        <w:rPr>
          <w:bCs/>
        </w:rPr>
        <w:t>, con cui sono stati fissati gli obiettivi di servizio del trasporto scolastico di studenti disabili e le modalità di monitoraggio per la definizione del livello dei servizi offerto in base al comma 174 dell’art. 1 della Legge n. 234/2021;</w:t>
      </w:r>
    </w:p>
    <w:p w14:paraId="0BED8214" w14:textId="77777777" w:rsidR="00175DF3" w:rsidRDefault="00175DF3" w:rsidP="00693B79">
      <w:pPr>
        <w:pStyle w:val="Standard"/>
        <w:jc w:val="both"/>
        <w:rPr>
          <w:bCs/>
        </w:rPr>
      </w:pPr>
    </w:p>
    <w:p w14:paraId="3E4C3D58" w14:textId="510FEE77" w:rsidR="00175DF3" w:rsidRDefault="00175DF3" w:rsidP="00175DF3">
      <w:pPr>
        <w:pStyle w:val="Standard"/>
        <w:jc w:val="both"/>
        <w:rPr>
          <w:bCs/>
        </w:rPr>
      </w:pPr>
      <w:r>
        <w:rPr>
          <w:bCs/>
        </w:rPr>
        <w:t xml:space="preserve">-      </w:t>
      </w:r>
      <w:r w:rsidRPr="00A74E03">
        <w:rPr>
          <w:bCs/>
        </w:rPr>
        <w:t xml:space="preserve">Decreto Ministeriale </w:t>
      </w:r>
      <w:proofErr w:type="gramStart"/>
      <w:r w:rsidR="00A016CD">
        <w:rPr>
          <w:bCs/>
        </w:rPr>
        <w:t>21.03.2025</w:t>
      </w:r>
      <w:r>
        <w:rPr>
          <w:bCs/>
        </w:rPr>
        <w:t xml:space="preserve"> </w:t>
      </w:r>
      <w:r w:rsidRPr="00A74E03">
        <w:rPr>
          <w:bCs/>
        </w:rPr>
        <w:t xml:space="preserve"> relativo</w:t>
      </w:r>
      <w:proofErr w:type="gramEnd"/>
      <w:r w:rsidRPr="00A74E03">
        <w:rPr>
          <w:bCs/>
        </w:rPr>
        <w:t xml:space="preserve"> ad obiettivi, riparto, monitoraggio, rendicontazione e recuperi in relazione ai contributi destinati al potenziamento del trasporto scolastico per disabili di tutti i Comuni delle Regioni a Statuto Ordinario, della Regione Sicilia e della Regione Sardegna;</w:t>
      </w:r>
    </w:p>
    <w:p w14:paraId="20C1D5F1" w14:textId="77777777" w:rsidR="00A016CD" w:rsidRDefault="00A016CD" w:rsidP="00175DF3">
      <w:pPr>
        <w:pStyle w:val="Standard"/>
        <w:jc w:val="both"/>
        <w:rPr>
          <w:bCs/>
        </w:rPr>
      </w:pPr>
    </w:p>
    <w:p w14:paraId="12F8C09E" w14:textId="560538A1" w:rsidR="00175DF3" w:rsidRPr="00A74E03" w:rsidRDefault="00175DF3" w:rsidP="00175DF3">
      <w:pPr>
        <w:pStyle w:val="Standard"/>
        <w:jc w:val="both"/>
        <w:rPr>
          <w:bCs/>
        </w:rPr>
      </w:pPr>
      <w:r>
        <w:rPr>
          <w:bCs/>
        </w:rPr>
        <w:t xml:space="preserve">-      </w:t>
      </w:r>
      <w:r w:rsidRPr="00A74E03">
        <w:rPr>
          <w:bCs/>
        </w:rPr>
        <w:t>Allegato B “Utenti e risorse aggiuntive” al decreto sopracitato con cui è stato attribuito al Comune di San Benigno C.</w:t>
      </w:r>
      <w:proofErr w:type="gramStart"/>
      <w:r w:rsidRPr="00A74E03">
        <w:rPr>
          <w:bCs/>
        </w:rPr>
        <w:t>se  l’importo</w:t>
      </w:r>
      <w:proofErr w:type="gramEnd"/>
      <w:r w:rsidRPr="00A74E03">
        <w:rPr>
          <w:bCs/>
        </w:rPr>
        <w:t xml:space="preserve"> di </w:t>
      </w:r>
      <w:r w:rsidRPr="0015183B">
        <w:rPr>
          <w:b/>
        </w:rPr>
        <w:t xml:space="preserve">€ </w:t>
      </w:r>
      <w:r w:rsidR="00A016CD" w:rsidRPr="0015183B">
        <w:rPr>
          <w:b/>
        </w:rPr>
        <w:t>8.778,09</w:t>
      </w:r>
      <w:r w:rsidRPr="00A74E03">
        <w:rPr>
          <w:bCs/>
        </w:rPr>
        <w:t xml:space="preserve"> a titolo di maggiori risorse per il 202</w:t>
      </w:r>
      <w:r w:rsidR="00A016CD">
        <w:rPr>
          <w:bCs/>
        </w:rPr>
        <w:t>5</w:t>
      </w:r>
      <w:r w:rsidRPr="00A74E03">
        <w:rPr>
          <w:bCs/>
        </w:rPr>
        <w:t>, previste dall’art. 1, comma 174, Legge 234/2021 al fine di potenziare il servizio in oggetto</w:t>
      </w:r>
      <w:r w:rsidR="00A016CD">
        <w:rPr>
          <w:bCs/>
        </w:rPr>
        <w:t>;</w:t>
      </w:r>
    </w:p>
    <w:p w14:paraId="1FB86D49" w14:textId="77777777" w:rsidR="00175DF3" w:rsidRPr="00A74E03" w:rsidRDefault="00175DF3" w:rsidP="00693B79">
      <w:pPr>
        <w:pStyle w:val="Standard"/>
        <w:jc w:val="both"/>
        <w:rPr>
          <w:bCs/>
        </w:rPr>
      </w:pPr>
    </w:p>
    <w:p w14:paraId="277C50EB" w14:textId="27F248A3" w:rsidR="00693B79" w:rsidRDefault="00693B79" w:rsidP="00693B79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="00175DF3">
        <w:rPr>
          <w:bCs/>
        </w:rPr>
        <w:t xml:space="preserve">     </w:t>
      </w:r>
      <w:r w:rsidRPr="00A74E03">
        <w:rPr>
          <w:bCs/>
        </w:rPr>
        <w:t>Deliberazion</w:t>
      </w:r>
      <w:r w:rsidR="00A016CD">
        <w:rPr>
          <w:bCs/>
        </w:rPr>
        <w:t>e</w:t>
      </w:r>
      <w:r w:rsidRPr="00A74E03">
        <w:rPr>
          <w:bCs/>
        </w:rPr>
        <w:t xml:space="preserve"> della Giunta Comunale n.</w:t>
      </w:r>
      <w:r w:rsidR="00D5171C" w:rsidRPr="00A74E03">
        <w:rPr>
          <w:bCs/>
        </w:rPr>
        <w:t xml:space="preserve"> 109 </w:t>
      </w:r>
      <w:r w:rsidRPr="00A74E03">
        <w:rPr>
          <w:bCs/>
        </w:rPr>
        <w:t>de</w:t>
      </w:r>
      <w:r w:rsidR="00A964A8" w:rsidRPr="00A74E03">
        <w:rPr>
          <w:bCs/>
        </w:rPr>
        <w:t xml:space="preserve">l </w:t>
      </w:r>
      <w:r w:rsidR="00D5171C" w:rsidRPr="00A74E03">
        <w:rPr>
          <w:bCs/>
        </w:rPr>
        <w:t xml:space="preserve">30.09.2024 </w:t>
      </w:r>
      <w:r w:rsidRPr="00A74E03">
        <w:rPr>
          <w:bCs/>
        </w:rPr>
        <w:t>con cui sono stati approvati gli indirizzi per l’utilizzo del fondo assegnato al Comune di S</w:t>
      </w:r>
      <w:r w:rsidR="00A964A8" w:rsidRPr="00A74E03">
        <w:rPr>
          <w:bCs/>
        </w:rPr>
        <w:t>an Benigno C.se</w:t>
      </w:r>
      <w:r w:rsidRPr="00A74E03">
        <w:rPr>
          <w:bCs/>
        </w:rPr>
        <w:t>;</w:t>
      </w:r>
    </w:p>
    <w:p w14:paraId="6F87174E" w14:textId="77777777" w:rsidR="00A016CD" w:rsidRPr="00A74E03" w:rsidRDefault="00A016CD" w:rsidP="00693B79">
      <w:pPr>
        <w:pStyle w:val="Standard"/>
        <w:jc w:val="both"/>
        <w:rPr>
          <w:bCs/>
        </w:rPr>
      </w:pPr>
    </w:p>
    <w:p w14:paraId="67392255" w14:textId="142A0979" w:rsidR="00693B79" w:rsidRDefault="00693B79" w:rsidP="00693B79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="00175DF3">
        <w:rPr>
          <w:bCs/>
        </w:rPr>
        <w:t xml:space="preserve">    </w:t>
      </w:r>
      <w:r w:rsidRPr="00A74E03">
        <w:rPr>
          <w:bCs/>
        </w:rPr>
        <w:t xml:space="preserve">Determinazione del Responsabile dell’Area </w:t>
      </w:r>
      <w:r w:rsidR="0046602A">
        <w:rPr>
          <w:bCs/>
        </w:rPr>
        <w:t>Servizi Amministrativi</w:t>
      </w:r>
      <w:r w:rsidRPr="00A74E03">
        <w:rPr>
          <w:bCs/>
        </w:rPr>
        <w:t xml:space="preserve"> </w:t>
      </w:r>
      <w:r w:rsidRPr="00B1010D">
        <w:rPr>
          <w:b/>
        </w:rPr>
        <w:t>n</w:t>
      </w:r>
      <w:r w:rsidR="0046602A" w:rsidRPr="00B1010D">
        <w:rPr>
          <w:b/>
        </w:rPr>
        <w:t xml:space="preserve">. </w:t>
      </w:r>
      <w:r w:rsidR="00694F3F" w:rsidRPr="00B1010D">
        <w:rPr>
          <w:b/>
        </w:rPr>
        <w:t xml:space="preserve"> </w:t>
      </w:r>
      <w:r w:rsidR="00A016CD" w:rsidRPr="00B1010D">
        <w:rPr>
          <w:b/>
        </w:rPr>
        <w:t>___</w:t>
      </w:r>
      <w:r w:rsidRPr="00B1010D">
        <w:rPr>
          <w:b/>
        </w:rPr>
        <w:t xml:space="preserve"> del </w:t>
      </w:r>
      <w:r w:rsidR="00A016CD" w:rsidRPr="00B1010D">
        <w:rPr>
          <w:b/>
        </w:rPr>
        <w:t>_______</w:t>
      </w:r>
      <w:r w:rsidRPr="00B1010D">
        <w:rPr>
          <w:bCs/>
        </w:rPr>
        <w:t>,</w:t>
      </w:r>
      <w:r w:rsidRPr="00A74E03">
        <w:rPr>
          <w:bCs/>
        </w:rPr>
        <w:t xml:space="preserve"> con cui si approva la documentazione inerente alla procedura per l’assegnazione dei voucher.</w:t>
      </w:r>
    </w:p>
    <w:p w14:paraId="0E89712C" w14:textId="77777777" w:rsidR="00175DF3" w:rsidRPr="00A74E03" w:rsidRDefault="00175DF3" w:rsidP="00693B79">
      <w:pPr>
        <w:pStyle w:val="Standard"/>
        <w:jc w:val="both"/>
        <w:rPr>
          <w:bCs/>
        </w:rPr>
      </w:pPr>
    </w:p>
    <w:p w14:paraId="15E7045A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5A9EB2A2" w14:textId="77777777" w:rsidR="00693B79" w:rsidRPr="00A74E03" w:rsidRDefault="00693B79" w:rsidP="00A964A8">
      <w:pPr>
        <w:pStyle w:val="Standard"/>
        <w:rPr>
          <w:b/>
        </w:rPr>
      </w:pPr>
      <w:r w:rsidRPr="00A74E03">
        <w:rPr>
          <w:b/>
        </w:rPr>
        <w:t>2.</w:t>
      </w:r>
      <w:r w:rsidRPr="00A74E03">
        <w:rPr>
          <w:b/>
        </w:rPr>
        <w:tab/>
        <w:t>Destinatari</w:t>
      </w:r>
    </w:p>
    <w:p w14:paraId="1537C4B3" w14:textId="49AF576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Famiglie con minori disabili, residenti nel Comune di S</w:t>
      </w:r>
      <w:r w:rsidR="00A964A8" w:rsidRPr="00A74E03">
        <w:rPr>
          <w:bCs/>
        </w:rPr>
        <w:t>an Benigno C.se</w:t>
      </w:r>
      <w:r w:rsidRPr="00A74E03">
        <w:rPr>
          <w:bCs/>
        </w:rPr>
        <w:t xml:space="preserve">, </w:t>
      </w:r>
      <w:r w:rsidR="00A016CD">
        <w:rPr>
          <w:bCs/>
        </w:rPr>
        <w:t xml:space="preserve">frequentanti nell’anno solare </w:t>
      </w:r>
      <w:r w:rsidR="00A016CD">
        <w:rPr>
          <w:bCs/>
        </w:rPr>
        <w:lastRenderedPageBreak/>
        <w:t xml:space="preserve">2025 </w:t>
      </w:r>
      <w:r w:rsidRPr="00A74E03">
        <w:rPr>
          <w:bCs/>
        </w:rPr>
        <w:t>la scuola dell’infanzia, primaria, secondaria di primo grado, che risultano privi di autonomia e a cui viene fornito il trasporto per raggiungere la sede scolastica anche utilizzando mezzi propri.</w:t>
      </w:r>
    </w:p>
    <w:p w14:paraId="1781C452" w14:textId="77777777" w:rsidR="00693B79" w:rsidRPr="00A74E03" w:rsidRDefault="00693B79" w:rsidP="00A964A8">
      <w:pPr>
        <w:pStyle w:val="Standard"/>
        <w:jc w:val="both"/>
        <w:rPr>
          <w:bCs/>
        </w:rPr>
      </w:pPr>
    </w:p>
    <w:p w14:paraId="68554797" w14:textId="77777777" w:rsidR="00693B79" w:rsidRPr="00A74E03" w:rsidRDefault="00693B79" w:rsidP="00A964A8">
      <w:pPr>
        <w:pStyle w:val="Standard"/>
        <w:rPr>
          <w:b/>
        </w:rPr>
      </w:pPr>
      <w:r w:rsidRPr="00A74E03">
        <w:rPr>
          <w:b/>
        </w:rPr>
        <w:t>3.</w:t>
      </w:r>
      <w:r w:rsidRPr="00A74E03">
        <w:rPr>
          <w:b/>
        </w:rPr>
        <w:tab/>
        <w:t>Requisiti per beneficiare del voucher/contributo</w:t>
      </w:r>
    </w:p>
    <w:p w14:paraId="2AA868D6" w14:textId="7777777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Possono presentare domanda le famiglie in possesso dei seguenti requisiti:</w:t>
      </w:r>
    </w:p>
    <w:p w14:paraId="19CAB2AF" w14:textId="1DEC1A42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 xml:space="preserve">Residenza del minore (studente) nel Comune di </w:t>
      </w:r>
      <w:r w:rsidR="00A964A8" w:rsidRPr="00A74E03">
        <w:rPr>
          <w:bCs/>
        </w:rPr>
        <w:t>San Benigno C.se</w:t>
      </w:r>
      <w:r w:rsidRPr="00A74E03">
        <w:rPr>
          <w:bCs/>
        </w:rPr>
        <w:t>;</w:t>
      </w:r>
    </w:p>
    <w:p w14:paraId="1035AE5B" w14:textId="2C2855CC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</w:r>
      <w:r w:rsidR="00A016CD">
        <w:rPr>
          <w:bCs/>
        </w:rPr>
        <w:t xml:space="preserve">Frequenza del minore nell’anno solare </w:t>
      </w:r>
      <w:proofErr w:type="gramStart"/>
      <w:r w:rsidR="00A016CD">
        <w:rPr>
          <w:bCs/>
        </w:rPr>
        <w:t xml:space="preserve">2025 </w:t>
      </w:r>
      <w:r w:rsidRPr="00A74E03">
        <w:rPr>
          <w:bCs/>
        </w:rPr>
        <w:t xml:space="preserve"> nella</w:t>
      </w:r>
      <w:proofErr w:type="gramEnd"/>
      <w:r w:rsidRPr="00A74E03">
        <w:rPr>
          <w:bCs/>
        </w:rPr>
        <w:t xml:space="preserve"> scuola dell’infanzia, primaria o secondaria di primo grado, </w:t>
      </w:r>
      <w:r w:rsidRPr="00A016CD">
        <w:rPr>
          <w:b/>
        </w:rPr>
        <w:t xml:space="preserve">avente sede anche fuori dal territorio del Comune di </w:t>
      </w:r>
      <w:r w:rsidR="00A964A8" w:rsidRPr="00A016CD">
        <w:rPr>
          <w:b/>
        </w:rPr>
        <w:t>San Benigno C.se;</w:t>
      </w:r>
    </w:p>
    <w:p w14:paraId="766E972C" w14:textId="7777777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>Certificato di invalidità dello studente, rilasciato dalla competente Autorità sanitaria, ai sensi della legge n. 104/1992;</w:t>
      </w:r>
    </w:p>
    <w:p w14:paraId="25F79FF2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27BFC88E" w14:textId="77777777" w:rsidR="00693B79" w:rsidRPr="00A74E03" w:rsidRDefault="00693B79" w:rsidP="00A964A8">
      <w:pPr>
        <w:pStyle w:val="Standard"/>
        <w:rPr>
          <w:b/>
        </w:rPr>
      </w:pPr>
      <w:r w:rsidRPr="00A74E03">
        <w:rPr>
          <w:b/>
        </w:rPr>
        <w:t>4.</w:t>
      </w:r>
      <w:r w:rsidRPr="00A74E03">
        <w:rPr>
          <w:b/>
        </w:rPr>
        <w:tab/>
        <w:t>Valore del voucher</w:t>
      </w:r>
    </w:p>
    <w:p w14:paraId="037DA790" w14:textId="7777777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Il voucher è destinato esclusivamente alle famiglie che abbiano organizzato autonomamente il servizio di trasporto scolastico per il figlio minore disabile presso le scuole del territorio comunale o fuori territorio.</w:t>
      </w:r>
    </w:p>
    <w:p w14:paraId="0691E6BB" w14:textId="3D56010A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 xml:space="preserve">L’importo del voucher una tantum per studente </w:t>
      </w:r>
      <w:r w:rsidR="00D5171C" w:rsidRPr="00A74E03">
        <w:rPr>
          <w:bCs/>
        </w:rPr>
        <w:t>verrà stabilito sulla base della suddivisione delle risorse del finanziamento statale in parti uguali agli aventi diritto</w:t>
      </w:r>
      <w:r w:rsidRPr="00A74E03">
        <w:rPr>
          <w:bCs/>
        </w:rPr>
        <w:t>; nel caso in cui nello stesso nucleo famigliare siano compresi più minori disabili il voucher per il secondo figlio viene dimezzato.</w:t>
      </w:r>
    </w:p>
    <w:p w14:paraId="264D35E1" w14:textId="77777777" w:rsidR="00693B79" w:rsidRPr="00A74E03" w:rsidRDefault="00693B79" w:rsidP="00A964A8">
      <w:pPr>
        <w:pStyle w:val="Standard"/>
        <w:jc w:val="both"/>
        <w:rPr>
          <w:b/>
        </w:rPr>
      </w:pPr>
      <w:r w:rsidRPr="00A74E03">
        <w:rPr>
          <w:bCs/>
        </w:rPr>
        <w:t>Il voucher sarà erogato tramite mandato di pagamento emesso dalla Tesoreria Comunale con bonifico bancario sul conto corrente indicato dal soggetto richiedente nella domanda</w:t>
      </w:r>
      <w:r w:rsidRPr="00A74E03">
        <w:rPr>
          <w:b/>
        </w:rPr>
        <w:t>.</w:t>
      </w:r>
    </w:p>
    <w:p w14:paraId="7B18B713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7E3458E6" w14:textId="77777777" w:rsidR="00693B79" w:rsidRPr="00A74E03" w:rsidRDefault="00693B79" w:rsidP="00A964A8">
      <w:pPr>
        <w:pStyle w:val="Standard"/>
        <w:rPr>
          <w:b/>
        </w:rPr>
      </w:pPr>
      <w:r w:rsidRPr="00A74E03">
        <w:rPr>
          <w:b/>
        </w:rPr>
        <w:t>5.</w:t>
      </w:r>
      <w:r w:rsidRPr="00A74E03">
        <w:rPr>
          <w:b/>
        </w:rPr>
        <w:tab/>
        <w:t>Termini e modalità di presentazione delle domande</w:t>
      </w:r>
    </w:p>
    <w:p w14:paraId="187F9DF7" w14:textId="1E24F9D3" w:rsidR="00A016CD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I nuclei familiari interessati ad ottenere il voucher dovranno presentare la domanda</w:t>
      </w:r>
      <w:r w:rsidR="001D41B8">
        <w:rPr>
          <w:bCs/>
        </w:rPr>
        <w:t xml:space="preserve"> </w:t>
      </w:r>
      <w:r w:rsidR="00B1010D">
        <w:rPr>
          <w:bCs/>
        </w:rPr>
        <w:t>nel periodo dal</w:t>
      </w:r>
      <w:r w:rsidR="001D41B8">
        <w:rPr>
          <w:bCs/>
        </w:rPr>
        <w:t xml:space="preserve"> </w:t>
      </w:r>
    </w:p>
    <w:p w14:paraId="6357894F" w14:textId="77777777" w:rsidR="00B1010D" w:rsidRDefault="00B1010D" w:rsidP="00A964A8">
      <w:pPr>
        <w:pStyle w:val="Standard"/>
        <w:jc w:val="both"/>
        <w:rPr>
          <w:bCs/>
        </w:rPr>
      </w:pPr>
    </w:p>
    <w:p w14:paraId="76ED3A72" w14:textId="784FAFA7" w:rsidR="00A016CD" w:rsidRPr="00B1010D" w:rsidRDefault="001D41B8" w:rsidP="00A016CD">
      <w:pPr>
        <w:pStyle w:val="Standard"/>
        <w:jc w:val="center"/>
        <w:rPr>
          <w:b/>
          <w:sz w:val="28"/>
          <w:szCs w:val="28"/>
        </w:rPr>
      </w:pPr>
      <w:r w:rsidRPr="00B1010D">
        <w:rPr>
          <w:b/>
          <w:sz w:val="28"/>
          <w:szCs w:val="28"/>
        </w:rPr>
        <w:t>25 maggio</w:t>
      </w:r>
      <w:r w:rsidR="00A016CD" w:rsidRPr="00B1010D">
        <w:rPr>
          <w:b/>
          <w:sz w:val="28"/>
          <w:szCs w:val="28"/>
        </w:rPr>
        <w:t xml:space="preserve"> 2025 </w:t>
      </w:r>
      <w:r w:rsidR="00B1010D">
        <w:rPr>
          <w:b/>
          <w:sz w:val="28"/>
          <w:szCs w:val="28"/>
        </w:rPr>
        <w:t>a</w:t>
      </w:r>
      <w:r w:rsidR="00693B79" w:rsidRPr="00B1010D">
        <w:rPr>
          <w:b/>
          <w:sz w:val="28"/>
          <w:szCs w:val="28"/>
        </w:rPr>
        <w:t xml:space="preserve">l </w:t>
      </w:r>
      <w:r w:rsidR="00A016CD" w:rsidRPr="00B1010D">
        <w:rPr>
          <w:b/>
          <w:sz w:val="28"/>
          <w:szCs w:val="28"/>
        </w:rPr>
        <w:t>30</w:t>
      </w:r>
      <w:r w:rsidR="00B1010D">
        <w:rPr>
          <w:b/>
          <w:sz w:val="28"/>
          <w:szCs w:val="28"/>
        </w:rPr>
        <w:t xml:space="preserve"> giugno </w:t>
      </w:r>
      <w:r w:rsidR="00A016CD" w:rsidRPr="00B1010D">
        <w:rPr>
          <w:b/>
          <w:sz w:val="28"/>
          <w:szCs w:val="28"/>
        </w:rPr>
        <w:t>2025</w:t>
      </w:r>
    </w:p>
    <w:p w14:paraId="748EDB80" w14:textId="77777777" w:rsidR="00B1010D" w:rsidRPr="00A016CD" w:rsidRDefault="00B1010D" w:rsidP="00A016CD">
      <w:pPr>
        <w:pStyle w:val="Standard"/>
        <w:jc w:val="center"/>
        <w:rPr>
          <w:b/>
        </w:rPr>
      </w:pPr>
    </w:p>
    <w:p w14:paraId="14D61F6F" w14:textId="4F2875BB" w:rsidR="00A964A8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utilizzando il modulo allegato al presente avviso</w:t>
      </w:r>
      <w:r w:rsidR="0015183B">
        <w:rPr>
          <w:bCs/>
        </w:rPr>
        <w:t>.</w:t>
      </w:r>
    </w:p>
    <w:p w14:paraId="39435947" w14:textId="30AA6AF6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Tale modulo deve essere debitamente compilato e sottoscritto da parte dal soggetto che esercita la potestà genitoriale o la tutela legale e deve essere corredato da:</w:t>
      </w:r>
    </w:p>
    <w:p w14:paraId="67C4DE05" w14:textId="7777777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>copia di un documento di identità in corso di validità del soggetto richiedente (che firma l’istanza);</w:t>
      </w:r>
    </w:p>
    <w:p w14:paraId="06864EDF" w14:textId="7777777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>copia della certificazione attestante la disabilità del minore rilasciata dalle competenti strutture sanitarie pubbliche, ai sensi dell’art. 3 della L. n. 104/1992.</w:t>
      </w:r>
    </w:p>
    <w:p w14:paraId="5EFD8C19" w14:textId="77777777" w:rsidR="00A964A8" w:rsidRPr="00A74E03" w:rsidRDefault="00A964A8" w:rsidP="00A964A8">
      <w:pPr>
        <w:pStyle w:val="Standard"/>
        <w:jc w:val="both"/>
        <w:rPr>
          <w:bCs/>
        </w:rPr>
      </w:pPr>
    </w:p>
    <w:p w14:paraId="698C6773" w14:textId="7777777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La domanda può essere:</w:t>
      </w:r>
    </w:p>
    <w:p w14:paraId="4A698796" w14:textId="704C4976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•</w:t>
      </w:r>
      <w:r w:rsidRPr="00A74E03">
        <w:rPr>
          <w:bCs/>
        </w:rPr>
        <w:tab/>
        <w:t xml:space="preserve">inviata alla PEC istituzionale </w:t>
      </w:r>
      <w:hyperlink r:id="rId7" w:tooltip="invia mail a sanbenigno@pec.comune.sanbenignocanavese.to.it" w:history="1">
        <w:r w:rsidR="00A964A8" w:rsidRPr="00A74E03">
          <w:rPr>
            <w:rStyle w:val="Collegamentoipertestuale"/>
            <w:bCs/>
          </w:rPr>
          <w:t>sanbenigno@pec.comune.sanbenignocanavese.to.it</w:t>
        </w:r>
      </w:hyperlink>
      <w:r w:rsidRPr="00A74E03">
        <w:rPr>
          <w:bCs/>
        </w:rPr>
        <w:t>;</w:t>
      </w:r>
    </w:p>
    <w:p w14:paraId="4D83530B" w14:textId="747B754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•</w:t>
      </w:r>
      <w:r w:rsidRPr="00A74E03">
        <w:rPr>
          <w:bCs/>
        </w:rPr>
        <w:tab/>
        <w:t xml:space="preserve">consegnata a mano all’Ufficio </w:t>
      </w:r>
      <w:r w:rsidR="00A016CD" w:rsidRPr="00A74E03">
        <w:rPr>
          <w:bCs/>
        </w:rPr>
        <w:t xml:space="preserve">Servizi </w:t>
      </w:r>
      <w:r w:rsidR="00A016CD">
        <w:rPr>
          <w:bCs/>
        </w:rPr>
        <w:t>di Segreteria</w:t>
      </w:r>
      <w:r w:rsidR="00A016CD" w:rsidRPr="00A74E03">
        <w:rPr>
          <w:bCs/>
        </w:rPr>
        <w:t xml:space="preserve"> </w:t>
      </w:r>
      <w:r w:rsidRPr="00A74E03">
        <w:rPr>
          <w:bCs/>
        </w:rPr>
        <w:t>del Comune di S</w:t>
      </w:r>
      <w:r w:rsidR="00A964A8" w:rsidRPr="00A74E03">
        <w:rPr>
          <w:bCs/>
        </w:rPr>
        <w:t>an Benigno C.se</w:t>
      </w:r>
      <w:r w:rsidRPr="00A74E03">
        <w:rPr>
          <w:bCs/>
        </w:rPr>
        <w:t xml:space="preserve"> sito in </w:t>
      </w:r>
      <w:r w:rsidR="00A964A8" w:rsidRPr="00A74E03">
        <w:rPr>
          <w:bCs/>
        </w:rPr>
        <w:t xml:space="preserve">P.zza Vittorio Emanuele II n. </w:t>
      </w:r>
      <w:proofErr w:type="gramStart"/>
      <w:r w:rsidR="00A964A8" w:rsidRPr="00A74E03">
        <w:rPr>
          <w:bCs/>
        </w:rPr>
        <w:t xml:space="preserve">9 </w:t>
      </w:r>
      <w:r w:rsidRPr="00A74E03">
        <w:rPr>
          <w:bCs/>
        </w:rPr>
        <w:t>,</w:t>
      </w:r>
      <w:proofErr w:type="gramEnd"/>
      <w:r w:rsidRPr="00A74E03">
        <w:rPr>
          <w:bCs/>
        </w:rPr>
        <w:t xml:space="preserve"> </w:t>
      </w:r>
      <w:r w:rsidR="00A016CD">
        <w:rPr>
          <w:bCs/>
        </w:rPr>
        <w:t xml:space="preserve">1° </w:t>
      </w:r>
      <w:proofErr w:type="gramStart"/>
      <w:r w:rsidR="00A016CD">
        <w:rPr>
          <w:bCs/>
        </w:rPr>
        <w:t xml:space="preserve">piano </w:t>
      </w:r>
      <w:r w:rsidRPr="00A74E03">
        <w:rPr>
          <w:bCs/>
        </w:rPr>
        <w:t>,</w:t>
      </w:r>
      <w:proofErr w:type="gramEnd"/>
      <w:r w:rsidR="0044260A" w:rsidRPr="00A74E03">
        <w:rPr>
          <w:bCs/>
        </w:rPr>
        <w:t xml:space="preserve"> </w:t>
      </w:r>
      <w:r w:rsidRPr="00A74E03">
        <w:rPr>
          <w:bCs/>
        </w:rPr>
        <w:t>negli orari di apertura al pubblico.</w:t>
      </w:r>
    </w:p>
    <w:p w14:paraId="4215A6C3" w14:textId="77777777" w:rsidR="00693B79" w:rsidRDefault="00693B79" w:rsidP="00A964A8">
      <w:pPr>
        <w:pStyle w:val="Standard"/>
        <w:jc w:val="both"/>
        <w:rPr>
          <w:b/>
        </w:rPr>
      </w:pPr>
      <w:r w:rsidRPr="00A74E03">
        <w:rPr>
          <w:bCs/>
        </w:rPr>
        <w:t>Saranno prese in considerazione tutte le domande pervenute nei termini e complete della documentazione richiesta</w:t>
      </w:r>
      <w:r w:rsidRPr="00A74E03">
        <w:rPr>
          <w:b/>
        </w:rPr>
        <w:t>.</w:t>
      </w:r>
    </w:p>
    <w:p w14:paraId="1940C61E" w14:textId="77777777" w:rsidR="00693B79" w:rsidRPr="00A74E03" w:rsidRDefault="00693B79" w:rsidP="0015183B">
      <w:pPr>
        <w:pStyle w:val="Standard"/>
        <w:rPr>
          <w:b/>
        </w:rPr>
      </w:pPr>
    </w:p>
    <w:p w14:paraId="64FD2E16" w14:textId="77777777" w:rsidR="00693B79" w:rsidRPr="00A74E03" w:rsidRDefault="00693B79" w:rsidP="00A964A8">
      <w:pPr>
        <w:pStyle w:val="Standard"/>
        <w:rPr>
          <w:b/>
        </w:rPr>
      </w:pPr>
      <w:r w:rsidRPr="00A74E03">
        <w:rPr>
          <w:b/>
        </w:rPr>
        <w:t>7.</w:t>
      </w:r>
      <w:r w:rsidRPr="00A74E03">
        <w:rPr>
          <w:b/>
        </w:rPr>
        <w:tab/>
        <w:t>Assegnazione dei voucher</w:t>
      </w:r>
    </w:p>
    <w:p w14:paraId="5FDDDCE1" w14:textId="567E2BAF" w:rsidR="00693B79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Dopo aver determinato l’ammissione o l’esclusione dalla procedura dei richiedenti, l’Ufficio S</w:t>
      </w:r>
      <w:r w:rsidR="0044260A" w:rsidRPr="00A74E03">
        <w:rPr>
          <w:bCs/>
        </w:rPr>
        <w:t>ervizi alla persona</w:t>
      </w:r>
      <w:r w:rsidRPr="00A74E03">
        <w:rPr>
          <w:bCs/>
        </w:rPr>
        <w:t xml:space="preserve"> produrrà la graduatoria.</w:t>
      </w:r>
    </w:p>
    <w:p w14:paraId="027124D3" w14:textId="77777777" w:rsidR="0015183B" w:rsidRPr="00A74E03" w:rsidRDefault="0015183B" w:rsidP="00A964A8">
      <w:pPr>
        <w:pStyle w:val="Standard"/>
        <w:jc w:val="both"/>
        <w:rPr>
          <w:bCs/>
        </w:rPr>
      </w:pPr>
    </w:p>
    <w:p w14:paraId="1F6EB2FC" w14:textId="499E7351" w:rsidR="00D5171C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 xml:space="preserve">I contributi verranno erogati fino alla capienza del fondo pari ad € </w:t>
      </w:r>
      <w:r w:rsidR="00A016CD">
        <w:rPr>
          <w:b/>
        </w:rPr>
        <w:t>8.778,09</w:t>
      </w:r>
      <w:r w:rsidRPr="00A74E03">
        <w:rPr>
          <w:bCs/>
        </w:rPr>
        <w:t xml:space="preserve">; </w:t>
      </w:r>
    </w:p>
    <w:p w14:paraId="61D341C2" w14:textId="74D523DE" w:rsidR="00693B79" w:rsidRPr="00A74E03" w:rsidRDefault="00693B79" w:rsidP="00A964A8">
      <w:pPr>
        <w:pStyle w:val="Standard"/>
        <w:jc w:val="both"/>
        <w:rPr>
          <w:bCs/>
        </w:rPr>
      </w:pPr>
    </w:p>
    <w:p w14:paraId="008E8DE4" w14:textId="478C7B33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Qualora per il numero ridotto di domande pervenute non si raggiungano gli obiettivi di servizio sopraindicat</w:t>
      </w:r>
      <w:r w:rsidR="00AC0F86">
        <w:rPr>
          <w:bCs/>
        </w:rPr>
        <w:t>i</w:t>
      </w:r>
      <w:r w:rsidRPr="00A74E03">
        <w:rPr>
          <w:bCs/>
        </w:rPr>
        <w:t>, la G.C. con propria direttiva fornirà nuovi indirizzi per determinare l’importo massimo del voucher nel rispetto dei criteri sopraindicati.</w:t>
      </w:r>
    </w:p>
    <w:p w14:paraId="77E61235" w14:textId="77777777" w:rsidR="00693B79" w:rsidRPr="00A74E03" w:rsidRDefault="00693B79" w:rsidP="00A964A8">
      <w:pPr>
        <w:pStyle w:val="Standard"/>
        <w:jc w:val="both"/>
        <w:rPr>
          <w:bCs/>
        </w:rPr>
      </w:pPr>
    </w:p>
    <w:p w14:paraId="505565CD" w14:textId="77777777" w:rsidR="00693B79" w:rsidRPr="00A74E03" w:rsidRDefault="00693B79" w:rsidP="00A964A8">
      <w:pPr>
        <w:pStyle w:val="Standard"/>
        <w:rPr>
          <w:b/>
        </w:rPr>
      </w:pPr>
      <w:r w:rsidRPr="00A74E03">
        <w:rPr>
          <w:b/>
        </w:rPr>
        <w:t>8.</w:t>
      </w:r>
      <w:r w:rsidRPr="00A74E03">
        <w:rPr>
          <w:b/>
        </w:rPr>
        <w:tab/>
        <w:t>Informativa sul trattamento dei dati personali</w:t>
      </w:r>
    </w:p>
    <w:p w14:paraId="772F5A16" w14:textId="7777777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Si comunica che tutti i dati personali saranno trattati esclusivamente per finalità istituzionali nel rispetto delle prescrizioni previste Regolamento Generale sulla protezione dei dati personali</w:t>
      </w:r>
    </w:p>
    <w:p w14:paraId="6E9FFE6B" w14:textId="63D53B90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n. 679/2016 dell’Unione Europea e dal D.</w:t>
      </w:r>
      <w:r w:rsidR="00A964A8" w:rsidRPr="00A74E03">
        <w:rPr>
          <w:bCs/>
        </w:rPr>
        <w:t xml:space="preserve"> </w:t>
      </w:r>
      <w:r w:rsidRPr="00A74E03">
        <w:rPr>
          <w:bCs/>
        </w:rPr>
        <w:t>Lgs. n. 101/2018.</w:t>
      </w:r>
    </w:p>
    <w:p w14:paraId="0AF0359A" w14:textId="7777777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Il trattamento dei dati personali avviene utilizzando strumenti supporti sia cartacei che informatico-digitali.</w:t>
      </w:r>
    </w:p>
    <w:p w14:paraId="3C45099F" w14:textId="4B85411E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Il Titolare del trattamento dei dati personali è il Comune di S</w:t>
      </w:r>
      <w:r w:rsidR="00A964A8" w:rsidRPr="00A74E03">
        <w:rPr>
          <w:bCs/>
        </w:rPr>
        <w:t>an Benigno C.se</w:t>
      </w:r>
      <w:r w:rsidRPr="00A74E03">
        <w:rPr>
          <w:bCs/>
        </w:rPr>
        <w:t xml:space="preserve"> con sede in </w:t>
      </w:r>
      <w:r w:rsidR="00A964A8" w:rsidRPr="00A74E03">
        <w:rPr>
          <w:bCs/>
        </w:rPr>
        <w:t>San Benigno C.se P.zza Vittorio Emanuele II n. 9</w:t>
      </w:r>
      <w:r w:rsidRPr="00A74E03">
        <w:rPr>
          <w:bCs/>
        </w:rPr>
        <w:t xml:space="preserve">, e-mail: </w:t>
      </w:r>
      <w:hyperlink r:id="rId8" w:history="1">
        <w:r w:rsidR="0044260A" w:rsidRPr="00A74E03">
          <w:rPr>
            <w:rStyle w:val="Collegamentoipertestuale"/>
            <w:bCs/>
          </w:rPr>
          <w:t>protocollo@comune.sanbenignocanavese.to.it</w:t>
        </w:r>
      </w:hyperlink>
      <w:r w:rsidR="0044260A" w:rsidRPr="00A74E03">
        <w:rPr>
          <w:bCs/>
        </w:rPr>
        <w:t xml:space="preserve"> </w:t>
      </w:r>
      <w:r w:rsidRPr="00A74E03">
        <w:rPr>
          <w:bCs/>
        </w:rPr>
        <w:t xml:space="preserve">; PEC: </w:t>
      </w:r>
      <w:hyperlink r:id="rId9" w:tooltip="invia mail a sanbenigno@pec.comune.sanbenignocanavese.to.it" w:history="1">
        <w:r w:rsidR="0044260A" w:rsidRPr="00A74E03">
          <w:rPr>
            <w:rStyle w:val="Collegamentoipertestuale"/>
            <w:bCs/>
          </w:rPr>
          <w:t>sanbenigno@pec.comune.sanbenignocanavese.to.it</w:t>
        </w:r>
      </w:hyperlink>
      <w:r w:rsidR="0044260A" w:rsidRPr="00A74E03">
        <w:rPr>
          <w:bCs/>
        </w:rPr>
        <w:t>;</w:t>
      </w:r>
      <w:r w:rsidRPr="00A74E03">
        <w:rPr>
          <w:bCs/>
        </w:rPr>
        <w:t xml:space="preserve"> tel. centralino: </w:t>
      </w:r>
      <w:r w:rsidR="0046602A">
        <w:rPr>
          <w:bCs/>
        </w:rPr>
        <w:t>011/9880100</w:t>
      </w:r>
      <w:r w:rsidRPr="00A74E03">
        <w:rPr>
          <w:bCs/>
        </w:rPr>
        <w:t>.</w:t>
      </w:r>
    </w:p>
    <w:p w14:paraId="3F8EE6D6" w14:textId="77777777" w:rsidR="00693B79" w:rsidRPr="00A74E03" w:rsidRDefault="00693B79" w:rsidP="00A964A8">
      <w:pPr>
        <w:pStyle w:val="Standard"/>
        <w:jc w:val="both"/>
        <w:rPr>
          <w:bCs/>
        </w:rPr>
      </w:pPr>
      <w:r w:rsidRPr="00A74E03">
        <w:rPr>
          <w:bCs/>
        </w:rPr>
        <w:t>L’Interessato può esercitare i diritti previsti dagli articoli 15, 16, 17, 18, 20, 21   e 22 del Regolamento Generale.</w:t>
      </w:r>
    </w:p>
    <w:p w14:paraId="68A118C5" w14:textId="77777777" w:rsidR="00693B79" w:rsidRPr="00A74E03" w:rsidRDefault="00693B79" w:rsidP="00A964A8">
      <w:pPr>
        <w:pStyle w:val="Standard"/>
        <w:jc w:val="both"/>
        <w:rPr>
          <w:bCs/>
        </w:rPr>
      </w:pPr>
    </w:p>
    <w:p w14:paraId="07403F7F" w14:textId="77777777" w:rsidR="00693B79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>Il presente avviso sarà pubblicato per almeno 15 giorni unitamente al modulo di domanda secondo le seguenti modalità:</w:t>
      </w:r>
    </w:p>
    <w:p w14:paraId="46D09D43" w14:textId="0348C016" w:rsidR="00693B79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>all’Albo Pretorio del Comune di S</w:t>
      </w:r>
      <w:r w:rsidR="0044260A" w:rsidRPr="00A74E03">
        <w:rPr>
          <w:bCs/>
        </w:rPr>
        <w:t>an Benigno Canavese</w:t>
      </w:r>
      <w:r w:rsidRPr="00A74E03">
        <w:rPr>
          <w:bCs/>
        </w:rPr>
        <w:t>;</w:t>
      </w:r>
    </w:p>
    <w:p w14:paraId="1BEA8D1D" w14:textId="58966D35" w:rsidR="00693B79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 xml:space="preserve">nella home page del sito istituzionale del Comune di </w:t>
      </w:r>
      <w:r w:rsidR="0044260A" w:rsidRPr="00A74E03">
        <w:rPr>
          <w:bCs/>
        </w:rPr>
        <w:t>San Benigno Canavese;</w:t>
      </w:r>
    </w:p>
    <w:p w14:paraId="7AAD57D9" w14:textId="77777777" w:rsidR="0044260A" w:rsidRPr="00A74E03" w:rsidRDefault="0044260A" w:rsidP="0044260A">
      <w:pPr>
        <w:pStyle w:val="Standard"/>
        <w:jc w:val="both"/>
        <w:rPr>
          <w:bCs/>
        </w:rPr>
      </w:pPr>
    </w:p>
    <w:p w14:paraId="10345905" w14:textId="57D280E1" w:rsidR="00693B79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>Il Responsabile del procedimento è il Responsabile dell’Area</w:t>
      </w:r>
      <w:r w:rsidR="0046602A">
        <w:rPr>
          <w:bCs/>
        </w:rPr>
        <w:t xml:space="preserve"> dei</w:t>
      </w:r>
      <w:r w:rsidRPr="00A74E03">
        <w:rPr>
          <w:bCs/>
        </w:rPr>
        <w:t xml:space="preserve"> </w:t>
      </w:r>
      <w:r w:rsidR="0046602A">
        <w:rPr>
          <w:bCs/>
        </w:rPr>
        <w:t>Servizi Amministrativi</w:t>
      </w:r>
      <w:r w:rsidRPr="00A74E03">
        <w:rPr>
          <w:bCs/>
        </w:rPr>
        <w:t xml:space="preserve">, dott.ssa </w:t>
      </w:r>
      <w:r w:rsidR="0044260A" w:rsidRPr="00A74E03">
        <w:rPr>
          <w:bCs/>
        </w:rPr>
        <w:t>Daniela CARRERA</w:t>
      </w:r>
      <w:r w:rsidRPr="00A74E03">
        <w:rPr>
          <w:bCs/>
        </w:rPr>
        <w:t>.</w:t>
      </w:r>
    </w:p>
    <w:p w14:paraId="2E43926B" w14:textId="77777777" w:rsidR="0044260A" w:rsidRPr="00A74E03" w:rsidRDefault="0044260A" w:rsidP="0044260A">
      <w:pPr>
        <w:pStyle w:val="Standard"/>
        <w:jc w:val="both"/>
        <w:rPr>
          <w:bCs/>
        </w:rPr>
      </w:pPr>
    </w:p>
    <w:p w14:paraId="0FA236A5" w14:textId="5EBABAE6" w:rsidR="0044260A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 xml:space="preserve">Per informazioni è possibile rivolgersi all'Ufficio </w:t>
      </w:r>
      <w:r w:rsidR="0044260A" w:rsidRPr="00A74E03">
        <w:rPr>
          <w:bCs/>
        </w:rPr>
        <w:t xml:space="preserve">Servizi </w:t>
      </w:r>
      <w:r w:rsidR="0046602A">
        <w:rPr>
          <w:bCs/>
        </w:rPr>
        <w:t>di Segreteria</w:t>
      </w:r>
      <w:r w:rsidRPr="00A74E03">
        <w:rPr>
          <w:bCs/>
        </w:rPr>
        <w:t xml:space="preserve"> del Comune:</w:t>
      </w:r>
    </w:p>
    <w:p w14:paraId="357F640A" w14:textId="1B58E0ED" w:rsidR="00693B79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 xml:space="preserve">sede: </w:t>
      </w:r>
      <w:r w:rsidR="0044260A" w:rsidRPr="00A74E03">
        <w:rPr>
          <w:bCs/>
        </w:rPr>
        <w:t>Piazza Vittorio Emanuele II n.9, piano terra</w:t>
      </w:r>
      <w:r w:rsidRPr="00A74E03">
        <w:rPr>
          <w:bCs/>
        </w:rPr>
        <w:t xml:space="preserve">, aperto al pubblico nei giorni lunedì-martedì- giovedì-venerdì dalle ore </w:t>
      </w:r>
      <w:r w:rsidR="0044260A" w:rsidRPr="00A74E03">
        <w:rPr>
          <w:bCs/>
        </w:rPr>
        <w:t>8.30</w:t>
      </w:r>
      <w:r w:rsidRPr="00A74E03">
        <w:rPr>
          <w:bCs/>
        </w:rPr>
        <w:t xml:space="preserve"> alle ore 11:00;</w:t>
      </w:r>
      <w:r w:rsidR="0044260A" w:rsidRPr="00A74E03">
        <w:rPr>
          <w:bCs/>
        </w:rPr>
        <w:t xml:space="preserve"> lunedì 15,45-17.45.</w:t>
      </w:r>
    </w:p>
    <w:p w14:paraId="17C17B58" w14:textId="77777777" w:rsidR="0044260A" w:rsidRPr="00A74E03" w:rsidRDefault="0044260A" w:rsidP="0044260A">
      <w:pPr>
        <w:pStyle w:val="Standard"/>
        <w:jc w:val="both"/>
        <w:rPr>
          <w:bCs/>
        </w:rPr>
      </w:pPr>
    </w:p>
    <w:p w14:paraId="0E4098FA" w14:textId="52A17949" w:rsidR="0044260A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 xml:space="preserve">e-mail: </w:t>
      </w:r>
      <w:hyperlink r:id="rId10" w:history="1">
        <w:r w:rsidR="0044260A" w:rsidRPr="00A74E03">
          <w:rPr>
            <w:rStyle w:val="Collegamentoipertestuale"/>
            <w:bCs/>
          </w:rPr>
          <w:t>protocollo@comune.sanbenignocanavese.to.it</w:t>
        </w:r>
      </w:hyperlink>
    </w:p>
    <w:p w14:paraId="5B8F9ECC" w14:textId="77777777" w:rsidR="0044260A" w:rsidRPr="00A74E03" w:rsidRDefault="0044260A" w:rsidP="0044260A">
      <w:pPr>
        <w:pStyle w:val="Standard"/>
        <w:jc w:val="both"/>
        <w:rPr>
          <w:bCs/>
        </w:rPr>
      </w:pPr>
    </w:p>
    <w:p w14:paraId="0FCCC6D0" w14:textId="77777777" w:rsidR="0044260A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 xml:space="preserve">PEC: </w:t>
      </w:r>
      <w:hyperlink r:id="rId11" w:tooltip="invia mail a sanbenigno@pec.comune.sanbenignocanavese.to.it" w:history="1">
        <w:r w:rsidR="0044260A" w:rsidRPr="00A74E03">
          <w:rPr>
            <w:rStyle w:val="Collegamentoipertestuale"/>
            <w:bCs/>
          </w:rPr>
          <w:t>sanbenigno@pec.comune.sanbenignocanavese.to.it</w:t>
        </w:r>
      </w:hyperlink>
    </w:p>
    <w:p w14:paraId="4BC8F8EB" w14:textId="77777777" w:rsidR="0044260A" w:rsidRPr="00A74E03" w:rsidRDefault="0044260A" w:rsidP="0044260A">
      <w:pPr>
        <w:pStyle w:val="Standard"/>
        <w:jc w:val="both"/>
        <w:rPr>
          <w:bCs/>
        </w:rPr>
      </w:pPr>
    </w:p>
    <w:p w14:paraId="6E1FD4F3" w14:textId="3D590A5B" w:rsidR="00693B79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>-</w:t>
      </w:r>
      <w:r w:rsidRPr="00A74E03">
        <w:rPr>
          <w:bCs/>
        </w:rPr>
        <w:tab/>
        <w:t xml:space="preserve">tel. centralino: </w:t>
      </w:r>
      <w:r w:rsidR="0044260A" w:rsidRPr="00A74E03">
        <w:rPr>
          <w:bCs/>
        </w:rPr>
        <w:t>011/</w:t>
      </w:r>
      <w:proofErr w:type="gramStart"/>
      <w:r w:rsidR="0044260A" w:rsidRPr="00A74E03">
        <w:rPr>
          <w:bCs/>
        </w:rPr>
        <w:t>9880100</w:t>
      </w:r>
      <w:r w:rsidR="00A016CD">
        <w:rPr>
          <w:bCs/>
        </w:rPr>
        <w:t xml:space="preserve"> </w:t>
      </w:r>
      <w:r w:rsidR="0044260A" w:rsidRPr="00A74E03">
        <w:rPr>
          <w:bCs/>
        </w:rPr>
        <w:t>.</w:t>
      </w:r>
      <w:proofErr w:type="gramEnd"/>
    </w:p>
    <w:p w14:paraId="71EBF20D" w14:textId="77777777" w:rsidR="00693B79" w:rsidRPr="00A74E03" w:rsidRDefault="00693B79" w:rsidP="0044260A">
      <w:pPr>
        <w:pStyle w:val="Standard"/>
        <w:jc w:val="both"/>
        <w:rPr>
          <w:bCs/>
        </w:rPr>
      </w:pPr>
    </w:p>
    <w:p w14:paraId="03B1BF7B" w14:textId="6BB9028E" w:rsidR="00693B79" w:rsidRPr="00A74E03" w:rsidRDefault="00693B79" w:rsidP="0044260A">
      <w:pPr>
        <w:pStyle w:val="Standard"/>
        <w:jc w:val="both"/>
        <w:rPr>
          <w:bCs/>
        </w:rPr>
      </w:pPr>
      <w:r w:rsidRPr="00A74E03">
        <w:rPr>
          <w:bCs/>
        </w:rPr>
        <w:t>S</w:t>
      </w:r>
      <w:r w:rsidR="0044260A" w:rsidRPr="00A74E03">
        <w:rPr>
          <w:bCs/>
        </w:rPr>
        <w:t>an Benigno C.se</w:t>
      </w:r>
      <w:r w:rsidRPr="00A74E03">
        <w:rPr>
          <w:bCs/>
        </w:rPr>
        <w:t xml:space="preserve">, </w:t>
      </w:r>
      <w:r w:rsidR="00A016CD">
        <w:rPr>
          <w:bCs/>
        </w:rPr>
        <w:t>____________</w:t>
      </w:r>
    </w:p>
    <w:p w14:paraId="550B94BE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38562CAB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5CFC6852" w14:textId="77777777" w:rsidR="00693B79" w:rsidRPr="00A74E03" w:rsidRDefault="00693B79" w:rsidP="00693B79">
      <w:pPr>
        <w:pStyle w:val="Standard"/>
        <w:jc w:val="center"/>
        <w:rPr>
          <w:b/>
        </w:rPr>
      </w:pPr>
    </w:p>
    <w:p w14:paraId="74BC785F" w14:textId="601125B0" w:rsidR="00AF65C8" w:rsidRDefault="00AF65C8" w:rsidP="0044260A">
      <w:pPr>
        <w:pStyle w:val="Standard"/>
        <w:jc w:val="center"/>
        <w:rPr>
          <w:bCs/>
        </w:rPr>
      </w:pPr>
      <w:r>
        <w:rPr>
          <w:bCs/>
        </w:rPr>
        <w:t xml:space="preserve">                                                                IL </w:t>
      </w:r>
      <w:r w:rsidRPr="00AF65C8">
        <w:rPr>
          <w:bCs/>
        </w:rPr>
        <w:t xml:space="preserve">RESPONSABILE </w:t>
      </w:r>
      <w:r w:rsidR="00113721">
        <w:rPr>
          <w:bCs/>
        </w:rPr>
        <w:t xml:space="preserve">dei </w:t>
      </w:r>
      <w:r w:rsidRPr="00AF65C8">
        <w:rPr>
          <w:bCs/>
        </w:rPr>
        <w:t>SERVIZI AMMINISTRATIVI</w:t>
      </w:r>
    </w:p>
    <w:p w14:paraId="0427C72B" w14:textId="66FF62DD" w:rsidR="0044260A" w:rsidRPr="00A74E03" w:rsidRDefault="0044260A" w:rsidP="0044260A">
      <w:pPr>
        <w:pStyle w:val="Standard"/>
        <w:jc w:val="center"/>
        <w:rPr>
          <w:bCs/>
        </w:rPr>
      </w:pPr>
      <w:r w:rsidRPr="00A74E03">
        <w:rPr>
          <w:bCs/>
        </w:rPr>
        <w:t xml:space="preserve">                                                </w:t>
      </w:r>
      <w:r w:rsidR="00AF65C8">
        <w:rPr>
          <w:bCs/>
        </w:rPr>
        <w:t xml:space="preserve">  </w:t>
      </w:r>
      <w:r w:rsidRPr="00A74E03">
        <w:rPr>
          <w:bCs/>
        </w:rPr>
        <w:t xml:space="preserve">  </w:t>
      </w:r>
      <w:r w:rsidR="00693B79" w:rsidRPr="00A74E03">
        <w:rPr>
          <w:bCs/>
        </w:rPr>
        <w:t xml:space="preserve">Dott.ssa </w:t>
      </w:r>
      <w:r w:rsidRPr="00A74E03">
        <w:rPr>
          <w:bCs/>
        </w:rPr>
        <w:t>Daniela CARRERA</w:t>
      </w:r>
    </w:p>
    <w:p w14:paraId="6AC54B2F" w14:textId="4986D98F" w:rsidR="00693B79" w:rsidRPr="0044260A" w:rsidRDefault="0044260A" w:rsidP="0044260A">
      <w:pPr>
        <w:pStyle w:val="Standard"/>
        <w:jc w:val="center"/>
        <w:rPr>
          <w:bCs/>
          <w:sz w:val="28"/>
          <w:szCs w:val="28"/>
        </w:rPr>
      </w:pPr>
      <w:r w:rsidRPr="00A74E03">
        <w:rPr>
          <w:bCs/>
        </w:rPr>
        <w:t xml:space="preserve"> </w:t>
      </w:r>
      <w:r>
        <w:rPr>
          <w:bCs/>
          <w:sz w:val="28"/>
          <w:szCs w:val="28"/>
        </w:rPr>
        <w:t xml:space="preserve">                                            </w:t>
      </w:r>
      <w:r w:rsidR="00693B79" w:rsidRPr="0044260A">
        <w:rPr>
          <w:bCs/>
          <w:sz w:val="28"/>
          <w:szCs w:val="28"/>
        </w:rPr>
        <w:t xml:space="preserve"> </w:t>
      </w:r>
    </w:p>
    <w:sectPr w:rsidR="00693B79" w:rsidRPr="0044260A">
      <w:headerReference w:type="default" r:id="rId12"/>
      <w:footerReference w:type="default" r:id="rId13"/>
      <w:pgSz w:w="11906" w:h="16838"/>
      <w:pgMar w:top="1417" w:right="1134" w:bottom="1134" w:left="1134" w:header="540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284062" w14:textId="77777777" w:rsidR="00CA0197" w:rsidRDefault="00CA0197">
      <w:r>
        <w:separator/>
      </w:r>
    </w:p>
  </w:endnote>
  <w:endnote w:type="continuationSeparator" w:id="0">
    <w:p w14:paraId="02B3E3BB" w14:textId="77777777" w:rsidR="00CA0197" w:rsidRDefault="00CA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28D091" w14:textId="77777777" w:rsidR="00C0253D" w:rsidRPr="00810D81" w:rsidRDefault="00C0253D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32"/>
        <w:szCs w:val="27"/>
      </w:rPr>
    </w:pPr>
    <w:r w:rsidRPr="00810D81">
      <w:rPr>
        <w:rFonts w:asciiTheme="minorHAnsi" w:hAnsiTheme="minorHAnsi" w:cstheme="minorHAnsi"/>
        <w:color w:val="000000"/>
        <w:sz w:val="20"/>
        <w:szCs w:val="16"/>
      </w:rPr>
      <w:t>Comune di San Benigno Canavese - Piazza Vittorio Emanuele II, 9 -10080 San Benigno Canavese (TO)</w:t>
    </w:r>
  </w:p>
  <w:p w14:paraId="58D5FE00" w14:textId="77777777" w:rsidR="00C0253D" w:rsidRPr="00810D81" w:rsidRDefault="00C0253D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32"/>
        <w:szCs w:val="27"/>
      </w:rPr>
    </w:pPr>
    <w:r w:rsidRPr="00810D81">
      <w:rPr>
        <w:rFonts w:asciiTheme="minorHAnsi" w:hAnsiTheme="minorHAnsi" w:cstheme="minorHAnsi"/>
        <w:color w:val="000000"/>
        <w:sz w:val="20"/>
        <w:szCs w:val="16"/>
      </w:rPr>
      <w:t xml:space="preserve">Telefono +390119880100 - Fax +390119887799 - Sito </w:t>
    </w:r>
    <w:hyperlink r:id="rId1" w:history="1">
      <w:r w:rsidRPr="00810D81">
        <w:rPr>
          <w:rStyle w:val="Collegamentoipertestuale"/>
          <w:rFonts w:asciiTheme="minorHAnsi" w:hAnsiTheme="minorHAnsi" w:cstheme="minorHAnsi"/>
          <w:color w:val="000099"/>
          <w:sz w:val="20"/>
          <w:szCs w:val="16"/>
        </w:rPr>
        <w:t>http://www.comune.sanbenignocanavese.to.it</w:t>
      </w:r>
    </w:hyperlink>
  </w:p>
  <w:p w14:paraId="247E301A" w14:textId="77777777" w:rsidR="00C0253D" w:rsidRPr="00810D81" w:rsidRDefault="00C0253D">
    <w:pPr>
      <w:pStyle w:val="NormaleWeb"/>
      <w:spacing w:before="0" w:beforeAutospacing="0" w:after="0" w:afterAutospacing="0"/>
      <w:jc w:val="center"/>
      <w:rPr>
        <w:rFonts w:asciiTheme="minorHAnsi" w:hAnsiTheme="minorHAnsi" w:cstheme="minorHAnsi"/>
        <w:color w:val="000000"/>
        <w:sz w:val="32"/>
        <w:szCs w:val="27"/>
      </w:rPr>
    </w:pPr>
    <w:r w:rsidRPr="00810D81">
      <w:rPr>
        <w:rFonts w:asciiTheme="minorHAnsi" w:hAnsiTheme="minorHAnsi" w:cstheme="minorHAnsi"/>
        <w:color w:val="000000"/>
        <w:sz w:val="20"/>
        <w:szCs w:val="16"/>
      </w:rPr>
      <w:t xml:space="preserve">posta elettronica certificata </w:t>
    </w:r>
    <w:hyperlink r:id="rId2" w:history="1">
      <w:r w:rsidRPr="00810D81">
        <w:rPr>
          <w:rStyle w:val="Collegamentoipertestuale"/>
          <w:rFonts w:asciiTheme="minorHAnsi" w:hAnsiTheme="minorHAnsi" w:cstheme="minorHAnsi"/>
          <w:color w:val="000099"/>
          <w:sz w:val="20"/>
          <w:szCs w:val="16"/>
        </w:rPr>
        <w:t>sanbenignocanavese@postemailcertificata.it</w:t>
      </w:r>
    </w:hyperlink>
    <w:r w:rsidRPr="00810D81">
      <w:rPr>
        <w:rFonts w:asciiTheme="minorHAnsi" w:hAnsiTheme="minorHAnsi" w:cstheme="minorHAnsi"/>
        <w:color w:val="000000"/>
        <w:sz w:val="20"/>
        <w:szCs w:val="16"/>
      </w:rPr>
      <w:t xml:space="preserve"> - Partita IVA 01875020016</w:t>
    </w:r>
  </w:p>
  <w:p w14:paraId="180810B7" w14:textId="77777777" w:rsidR="00C0253D" w:rsidRDefault="00C0253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EF25CC" w14:textId="77777777" w:rsidR="00CA0197" w:rsidRDefault="00CA0197">
      <w:r>
        <w:separator/>
      </w:r>
    </w:p>
  </w:footnote>
  <w:footnote w:type="continuationSeparator" w:id="0">
    <w:p w14:paraId="02EB7F18" w14:textId="77777777" w:rsidR="00CA0197" w:rsidRDefault="00CA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463" w:type="dxa"/>
      <w:jc w:val="center"/>
      <w:tblLayout w:type="fixed"/>
      <w:tblLook w:val="04A0" w:firstRow="1" w:lastRow="0" w:firstColumn="1" w:lastColumn="0" w:noHBand="0" w:noVBand="1"/>
    </w:tblPr>
    <w:tblGrid>
      <w:gridCol w:w="1808"/>
      <w:gridCol w:w="5700"/>
      <w:gridCol w:w="1955"/>
    </w:tblGrid>
    <w:tr w:rsidR="00C0253D" w14:paraId="72D2948D" w14:textId="77777777">
      <w:trPr>
        <w:jc w:val="center"/>
      </w:trPr>
      <w:tc>
        <w:tcPr>
          <w:tcW w:w="1808" w:type="dxa"/>
          <w:vAlign w:val="center"/>
        </w:tcPr>
        <w:p w14:paraId="0562F664" w14:textId="77777777" w:rsidR="00C0253D" w:rsidRDefault="00810D81">
          <w:pPr>
            <w:jc w:val="center"/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56D25D4C" wp14:editId="5F5209BE">
                <wp:extent cx="1009650" cy="1304925"/>
                <wp:effectExtent l="19050" t="0" r="0" b="0"/>
                <wp:docPr id="4" name="Immagine 4" descr="E:\1Comune SanBENIGNO\STEMMA\stemma png comune sanbe gold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E:\1Comune SanBENIGNO\STEMMA\stemma png comune sanbe gold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9650" cy="1304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00" w:type="dxa"/>
          <w:vAlign w:val="center"/>
        </w:tcPr>
        <w:p w14:paraId="4093167F" w14:textId="77777777" w:rsidR="00C0253D" w:rsidRPr="00810D81" w:rsidRDefault="00C0253D">
          <w:pPr>
            <w:pStyle w:val="Intestazione"/>
            <w:tabs>
              <w:tab w:val="left" w:pos="1560"/>
            </w:tabs>
            <w:ind w:left="-1134" w:right="-852"/>
            <w:jc w:val="center"/>
            <w:rPr>
              <w:rFonts w:asciiTheme="minorHAnsi" w:hAnsiTheme="minorHAnsi" w:cstheme="minorHAnsi"/>
              <w:b/>
              <w:sz w:val="48"/>
            </w:rPr>
          </w:pPr>
          <w:r w:rsidRPr="00810D81">
            <w:rPr>
              <w:rFonts w:asciiTheme="minorHAnsi" w:hAnsiTheme="minorHAnsi" w:cstheme="minorHAnsi"/>
              <w:b/>
              <w:sz w:val="48"/>
            </w:rPr>
            <w:t>COMUNE DI</w:t>
          </w:r>
        </w:p>
        <w:p w14:paraId="65D2DA81" w14:textId="77777777" w:rsidR="00C0253D" w:rsidRPr="00810D81" w:rsidRDefault="00C0253D">
          <w:pPr>
            <w:pStyle w:val="Intestazione"/>
            <w:tabs>
              <w:tab w:val="left" w:pos="1560"/>
            </w:tabs>
            <w:ind w:left="-1134" w:right="-852"/>
            <w:jc w:val="center"/>
            <w:rPr>
              <w:rFonts w:asciiTheme="minorHAnsi" w:hAnsiTheme="minorHAnsi" w:cstheme="minorHAnsi"/>
              <w:b/>
              <w:sz w:val="48"/>
            </w:rPr>
          </w:pPr>
          <w:r w:rsidRPr="00810D81">
            <w:rPr>
              <w:rFonts w:asciiTheme="minorHAnsi" w:hAnsiTheme="minorHAnsi" w:cstheme="minorHAnsi"/>
              <w:b/>
              <w:sz w:val="48"/>
            </w:rPr>
            <w:t>SAN BENIGNO CANAVESE</w:t>
          </w:r>
          <w:r w:rsidR="00810D81">
            <w:rPr>
              <w:rFonts w:asciiTheme="minorHAnsi" w:hAnsiTheme="minorHAnsi" w:cstheme="minorHAnsi"/>
              <w:b/>
              <w:sz w:val="48"/>
            </w:rPr>
            <w:t xml:space="preserve">  </w:t>
          </w:r>
        </w:p>
        <w:p w14:paraId="651574EE" w14:textId="77777777" w:rsidR="00C0253D" w:rsidRDefault="00C0253D">
          <w:pPr>
            <w:jc w:val="center"/>
            <w:rPr>
              <w:sz w:val="16"/>
              <w:szCs w:val="16"/>
            </w:rPr>
          </w:pPr>
        </w:p>
        <w:p w14:paraId="0333C826" w14:textId="77777777" w:rsidR="00C0253D" w:rsidRPr="00810D81" w:rsidRDefault="00C0253D">
          <w:pPr>
            <w:jc w:val="center"/>
            <w:rPr>
              <w:rFonts w:asciiTheme="minorHAnsi" w:hAnsiTheme="minorHAnsi" w:cstheme="minorHAnsi"/>
              <w:bCs/>
              <w:i/>
              <w:sz w:val="32"/>
              <w:szCs w:val="28"/>
            </w:rPr>
          </w:pPr>
          <w:r w:rsidRPr="00810D81">
            <w:rPr>
              <w:rFonts w:asciiTheme="minorHAnsi" w:hAnsiTheme="minorHAnsi" w:cstheme="minorHAnsi"/>
              <w:bCs/>
              <w:i/>
              <w:sz w:val="32"/>
              <w:szCs w:val="28"/>
            </w:rPr>
            <w:t>Città Metropolitana di Torino</w:t>
          </w:r>
        </w:p>
        <w:p w14:paraId="74920CAE" w14:textId="77777777" w:rsidR="00C0253D" w:rsidRDefault="00C0253D">
          <w:pPr>
            <w:jc w:val="center"/>
          </w:pPr>
        </w:p>
        <w:p w14:paraId="21FD55DE" w14:textId="77777777" w:rsidR="00C0253D" w:rsidRDefault="00C0253D">
          <w:pPr>
            <w:jc w:val="center"/>
            <w:rPr>
              <w:sz w:val="12"/>
              <w:szCs w:val="12"/>
            </w:rPr>
          </w:pPr>
        </w:p>
      </w:tc>
      <w:tc>
        <w:tcPr>
          <w:tcW w:w="1955" w:type="dxa"/>
        </w:tcPr>
        <w:p w14:paraId="0ED3EA5C" w14:textId="77777777" w:rsidR="00C0253D" w:rsidRDefault="00810D81">
          <w:pPr>
            <w:pStyle w:val="Intestazione"/>
            <w:tabs>
              <w:tab w:val="left" w:pos="1560"/>
            </w:tabs>
            <w:ind w:left="-1134" w:right="-852"/>
            <w:jc w:val="center"/>
            <w:rPr>
              <w:b/>
              <w:sz w:val="40"/>
            </w:rPr>
          </w:pPr>
          <w:r>
            <w:rPr>
              <w:noProof/>
            </w:rPr>
            <w:drawing>
              <wp:inline distT="0" distB="0" distL="0" distR="0" wp14:anchorId="694CB5C2" wp14:editId="3EE5B75B">
                <wp:extent cx="1047750" cy="1276350"/>
                <wp:effectExtent l="19050" t="0" r="0" b="0"/>
                <wp:docPr id="1" name="Immagine 1" descr="Logo Ne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Ne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7750" cy="1276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399C9DB" w14:textId="77777777" w:rsidR="00C0253D" w:rsidRDefault="00C0253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7114A"/>
    <w:multiLevelType w:val="hybridMultilevel"/>
    <w:tmpl w:val="1B6EA86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2860ED"/>
    <w:multiLevelType w:val="hybridMultilevel"/>
    <w:tmpl w:val="579A1456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E435F0"/>
    <w:multiLevelType w:val="hybridMultilevel"/>
    <w:tmpl w:val="1018D74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4464"/>
    <w:multiLevelType w:val="hybridMultilevel"/>
    <w:tmpl w:val="B26C8FA2"/>
    <w:lvl w:ilvl="0" w:tplc="A516A4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6E59A3"/>
    <w:multiLevelType w:val="hybridMultilevel"/>
    <w:tmpl w:val="3890666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395886"/>
    <w:multiLevelType w:val="hybridMultilevel"/>
    <w:tmpl w:val="49F4773A"/>
    <w:lvl w:ilvl="0" w:tplc="883E182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abstractNum w:abstractNumId="7" w15:restartNumberingAfterBreak="0">
    <w:nsid w:val="5A5A08DB"/>
    <w:multiLevelType w:val="hybridMultilevel"/>
    <w:tmpl w:val="610A3474"/>
    <w:lvl w:ilvl="0" w:tplc="17EABA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C4057B"/>
    <w:multiLevelType w:val="hybridMultilevel"/>
    <w:tmpl w:val="01CAF39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C7B02AC"/>
    <w:multiLevelType w:val="hybridMultilevel"/>
    <w:tmpl w:val="8A1A9082"/>
    <w:lvl w:ilvl="0" w:tplc="9CEEF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8517BE"/>
    <w:multiLevelType w:val="hybridMultilevel"/>
    <w:tmpl w:val="3E74529A"/>
    <w:lvl w:ilvl="0" w:tplc="2D94FE8E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D7A07D2"/>
    <w:multiLevelType w:val="hybridMultilevel"/>
    <w:tmpl w:val="DAFA23C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4186279">
    <w:abstractNumId w:val="8"/>
  </w:num>
  <w:num w:numId="2" w16cid:durableId="1182431342">
    <w:abstractNumId w:val="9"/>
  </w:num>
  <w:num w:numId="3" w16cid:durableId="75060492">
    <w:abstractNumId w:val="1"/>
  </w:num>
  <w:num w:numId="4" w16cid:durableId="158885187">
    <w:abstractNumId w:val="4"/>
  </w:num>
  <w:num w:numId="5" w16cid:durableId="694040564">
    <w:abstractNumId w:val="11"/>
  </w:num>
  <w:num w:numId="6" w16cid:durableId="429084617">
    <w:abstractNumId w:val="3"/>
  </w:num>
  <w:num w:numId="7" w16cid:durableId="1933195232">
    <w:abstractNumId w:val="10"/>
  </w:num>
  <w:num w:numId="8" w16cid:durableId="179324298">
    <w:abstractNumId w:val="5"/>
  </w:num>
  <w:num w:numId="9" w16cid:durableId="589437205">
    <w:abstractNumId w:val="6"/>
  </w:num>
  <w:num w:numId="10" w16cid:durableId="1644234325">
    <w:abstractNumId w:val="7"/>
  </w:num>
  <w:num w:numId="11" w16cid:durableId="2140174790">
    <w:abstractNumId w:val="0"/>
  </w:num>
  <w:num w:numId="12" w16cid:durableId="2979952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14D"/>
    <w:rsid w:val="0000114D"/>
    <w:rsid w:val="00005D80"/>
    <w:rsid w:val="0001578A"/>
    <w:rsid w:val="000166F0"/>
    <w:rsid w:val="00020C15"/>
    <w:rsid w:val="00043E2E"/>
    <w:rsid w:val="00045252"/>
    <w:rsid w:val="00054F45"/>
    <w:rsid w:val="00086789"/>
    <w:rsid w:val="000A4FBD"/>
    <w:rsid w:val="000C0BDA"/>
    <w:rsid w:val="000C5040"/>
    <w:rsid w:val="000D3D82"/>
    <w:rsid w:val="000F0672"/>
    <w:rsid w:val="000F1C49"/>
    <w:rsid w:val="00113721"/>
    <w:rsid w:val="001162E4"/>
    <w:rsid w:val="0012783D"/>
    <w:rsid w:val="00143DF7"/>
    <w:rsid w:val="0015183B"/>
    <w:rsid w:val="001727B3"/>
    <w:rsid w:val="00175DF3"/>
    <w:rsid w:val="00176DD9"/>
    <w:rsid w:val="001826AB"/>
    <w:rsid w:val="00184ABB"/>
    <w:rsid w:val="00184BF8"/>
    <w:rsid w:val="00185E1F"/>
    <w:rsid w:val="001C31F2"/>
    <w:rsid w:val="001D41B8"/>
    <w:rsid w:val="00205C0B"/>
    <w:rsid w:val="00207B2E"/>
    <w:rsid w:val="00213D1F"/>
    <w:rsid w:val="00221A75"/>
    <w:rsid w:val="00232E73"/>
    <w:rsid w:val="002362F1"/>
    <w:rsid w:val="0024162F"/>
    <w:rsid w:val="00285DF9"/>
    <w:rsid w:val="002876DB"/>
    <w:rsid w:val="002B6E99"/>
    <w:rsid w:val="002D03F7"/>
    <w:rsid w:val="002D0C3E"/>
    <w:rsid w:val="00330CD9"/>
    <w:rsid w:val="003340FF"/>
    <w:rsid w:val="00341895"/>
    <w:rsid w:val="00366EDA"/>
    <w:rsid w:val="00394EB7"/>
    <w:rsid w:val="003B234D"/>
    <w:rsid w:val="003F70BE"/>
    <w:rsid w:val="00415E50"/>
    <w:rsid w:val="00435F62"/>
    <w:rsid w:val="004419C2"/>
    <w:rsid w:val="0044260A"/>
    <w:rsid w:val="0046602A"/>
    <w:rsid w:val="00471F84"/>
    <w:rsid w:val="00486073"/>
    <w:rsid w:val="0049297D"/>
    <w:rsid w:val="004A5E68"/>
    <w:rsid w:val="004B2C16"/>
    <w:rsid w:val="004B507F"/>
    <w:rsid w:val="004B66C7"/>
    <w:rsid w:val="004C2162"/>
    <w:rsid w:val="004C47D3"/>
    <w:rsid w:val="004D5CD1"/>
    <w:rsid w:val="00501187"/>
    <w:rsid w:val="00504A55"/>
    <w:rsid w:val="005102A7"/>
    <w:rsid w:val="00546BFB"/>
    <w:rsid w:val="00564B5E"/>
    <w:rsid w:val="00566E54"/>
    <w:rsid w:val="00567F1E"/>
    <w:rsid w:val="005A17A6"/>
    <w:rsid w:val="005A261B"/>
    <w:rsid w:val="005D62E2"/>
    <w:rsid w:val="005E3245"/>
    <w:rsid w:val="006020BB"/>
    <w:rsid w:val="006045AE"/>
    <w:rsid w:val="0062106F"/>
    <w:rsid w:val="00624786"/>
    <w:rsid w:val="006437A6"/>
    <w:rsid w:val="00644BD5"/>
    <w:rsid w:val="006731DD"/>
    <w:rsid w:val="00693B79"/>
    <w:rsid w:val="00694F3F"/>
    <w:rsid w:val="006C0051"/>
    <w:rsid w:val="006D260E"/>
    <w:rsid w:val="006E1846"/>
    <w:rsid w:val="006E330D"/>
    <w:rsid w:val="006F1347"/>
    <w:rsid w:val="00700B7A"/>
    <w:rsid w:val="007130C4"/>
    <w:rsid w:val="007241B9"/>
    <w:rsid w:val="007259B4"/>
    <w:rsid w:val="00732E8C"/>
    <w:rsid w:val="00747BB6"/>
    <w:rsid w:val="007756C2"/>
    <w:rsid w:val="0079023F"/>
    <w:rsid w:val="007C15E0"/>
    <w:rsid w:val="007C7AEC"/>
    <w:rsid w:val="007D3C2D"/>
    <w:rsid w:val="007E0D1E"/>
    <w:rsid w:val="007E4957"/>
    <w:rsid w:val="007F0971"/>
    <w:rsid w:val="00810D81"/>
    <w:rsid w:val="00817479"/>
    <w:rsid w:val="00825B69"/>
    <w:rsid w:val="00843E65"/>
    <w:rsid w:val="008566FF"/>
    <w:rsid w:val="00866DF1"/>
    <w:rsid w:val="008828EB"/>
    <w:rsid w:val="0089351F"/>
    <w:rsid w:val="008A3CDD"/>
    <w:rsid w:val="008A62F3"/>
    <w:rsid w:val="008E1ADD"/>
    <w:rsid w:val="008E3914"/>
    <w:rsid w:val="00913875"/>
    <w:rsid w:val="00935AAC"/>
    <w:rsid w:val="00936963"/>
    <w:rsid w:val="0098149D"/>
    <w:rsid w:val="009840F3"/>
    <w:rsid w:val="009C6475"/>
    <w:rsid w:val="009F3109"/>
    <w:rsid w:val="00A016CD"/>
    <w:rsid w:val="00A17361"/>
    <w:rsid w:val="00A357BD"/>
    <w:rsid w:val="00A41660"/>
    <w:rsid w:val="00A55FD5"/>
    <w:rsid w:val="00A57D1E"/>
    <w:rsid w:val="00A74E03"/>
    <w:rsid w:val="00A964A8"/>
    <w:rsid w:val="00AB18C2"/>
    <w:rsid w:val="00AC0F86"/>
    <w:rsid w:val="00AC7BC0"/>
    <w:rsid w:val="00AD150F"/>
    <w:rsid w:val="00AF65C8"/>
    <w:rsid w:val="00B00A79"/>
    <w:rsid w:val="00B02DED"/>
    <w:rsid w:val="00B1010D"/>
    <w:rsid w:val="00B21D05"/>
    <w:rsid w:val="00B235DC"/>
    <w:rsid w:val="00B33536"/>
    <w:rsid w:val="00B33B91"/>
    <w:rsid w:val="00B344CA"/>
    <w:rsid w:val="00B4137C"/>
    <w:rsid w:val="00B6307B"/>
    <w:rsid w:val="00B640A3"/>
    <w:rsid w:val="00B94D2C"/>
    <w:rsid w:val="00BB3C2B"/>
    <w:rsid w:val="00C0253D"/>
    <w:rsid w:val="00C07DA6"/>
    <w:rsid w:val="00C161F2"/>
    <w:rsid w:val="00C1669F"/>
    <w:rsid w:val="00C2319C"/>
    <w:rsid w:val="00C36C4D"/>
    <w:rsid w:val="00C607B4"/>
    <w:rsid w:val="00C961BE"/>
    <w:rsid w:val="00CA0197"/>
    <w:rsid w:val="00D15EE9"/>
    <w:rsid w:val="00D2027B"/>
    <w:rsid w:val="00D242B9"/>
    <w:rsid w:val="00D363C0"/>
    <w:rsid w:val="00D50C2B"/>
    <w:rsid w:val="00D5171C"/>
    <w:rsid w:val="00D72F7E"/>
    <w:rsid w:val="00DA0618"/>
    <w:rsid w:val="00DA1885"/>
    <w:rsid w:val="00DC56F5"/>
    <w:rsid w:val="00DD41A2"/>
    <w:rsid w:val="00E04242"/>
    <w:rsid w:val="00E55A67"/>
    <w:rsid w:val="00E71284"/>
    <w:rsid w:val="00E755E8"/>
    <w:rsid w:val="00E912AB"/>
    <w:rsid w:val="00E9340A"/>
    <w:rsid w:val="00EB1B4D"/>
    <w:rsid w:val="00EB2BDA"/>
    <w:rsid w:val="00ED0B9F"/>
    <w:rsid w:val="00EE13E8"/>
    <w:rsid w:val="00EE3EE1"/>
    <w:rsid w:val="00F31B06"/>
    <w:rsid w:val="00F50872"/>
    <w:rsid w:val="00F54B99"/>
    <w:rsid w:val="00F66192"/>
    <w:rsid w:val="00F955D7"/>
    <w:rsid w:val="00FA0CE1"/>
    <w:rsid w:val="00FB4B10"/>
    <w:rsid w:val="00FB4C80"/>
    <w:rsid w:val="00FE6598"/>
    <w:rsid w:val="00FE7490"/>
    <w:rsid w:val="00FF46AB"/>
    <w:rsid w:val="00FF5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668DBD1"/>
  <w15:docId w15:val="{36A05BD8-77A2-4B84-AFC2-B36362371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ind w:left="1418" w:hanging="878"/>
      <w:outlineLvl w:val="0"/>
    </w:pPr>
    <w:rPr>
      <w:rFonts w:ascii="Arial" w:hAnsi="Arial" w:cs="Arial"/>
      <w:b/>
      <w:noProof/>
    </w:rPr>
  </w:style>
  <w:style w:type="paragraph" w:styleId="Titolo2">
    <w:name w:val="heading 2"/>
    <w:basedOn w:val="Normale"/>
    <w:next w:val="Normale"/>
    <w:qFormat/>
    <w:pPr>
      <w:keepNext/>
      <w:ind w:firstLine="567"/>
      <w:jc w:val="center"/>
      <w:outlineLvl w:val="1"/>
    </w:pPr>
    <w:rPr>
      <w:rFonts w:ascii="Arial" w:hAnsi="Arial" w:cs="Arial"/>
      <w:noProof/>
      <w:u w:val="single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D3C2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5E324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54F4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semiHidden/>
    <w:pPr>
      <w:spacing w:before="100" w:beforeAutospacing="1" w:after="100" w:afterAutospacing="1"/>
    </w:pPr>
  </w:style>
  <w:style w:type="character" w:styleId="Collegamentoipertestuale">
    <w:name w:val="Hyperlink"/>
    <w:semiHidden/>
    <w:rPr>
      <w:color w:val="0000FF"/>
      <w:u w:val="single"/>
    </w:rPr>
  </w:style>
  <w:style w:type="paragraph" w:styleId="Testodelblocco">
    <w:name w:val="Block Text"/>
    <w:basedOn w:val="Normale"/>
    <w:semiHidden/>
    <w:pPr>
      <w:overflowPunct w:val="0"/>
      <w:autoSpaceDE w:val="0"/>
      <w:autoSpaceDN w:val="0"/>
      <w:adjustRightInd w:val="0"/>
      <w:spacing w:line="480" w:lineRule="auto"/>
      <w:ind w:left="567" w:right="567" w:firstLine="567"/>
      <w:jc w:val="both"/>
      <w:textAlignment w:val="baseline"/>
    </w:pPr>
    <w:rPr>
      <w:rFonts w:ascii="Arial" w:hAnsi="Arial"/>
    </w:rPr>
  </w:style>
  <w:style w:type="character" w:styleId="Collegamentovisitato">
    <w:name w:val="FollowedHyperlink"/>
    <w:semiHidden/>
    <w:rPr>
      <w:color w:val="800080"/>
      <w:u w:val="single"/>
    </w:rPr>
  </w:style>
  <w:style w:type="character" w:customStyle="1" w:styleId="Titolo4Carattere">
    <w:name w:val="Titolo 4 Carattere"/>
    <w:link w:val="Titolo4"/>
    <w:uiPriority w:val="9"/>
    <w:semiHidden/>
    <w:rsid w:val="005E3245"/>
    <w:rPr>
      <w:rFonts w:ascii="Calibri" w:eastAsia="Times New Roman" w:hAnsi="Calibri" w:cs="Times New Roman"/>
      <w:b/>
      <w:bCs/>
      <w:sz w:val="28"/>
      <w:szCs w:val="28"/>
    </w:rPr>
  </w:style>
  <w:style w:type="paragraph" w:styleId="Testonormale">
    <w:name w:val="Plain Text"/>
    <w:basedOn w:val="Normale"/>
    <w:link w:val="TestonormaleCarattere"/>
    <w:semiHidden/>
    <w:unhideWhenUsed/>
    <w:rsid w:val="001C31F2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semiHidden/>
    <w:rsid w:val="001C31F2"/>
    <w:rPr>
      <w:rFonts w:ascii="Courier New" w:hAnsi="Courier New"/>
    </w:rPr>
  </w:style>
  <w:style w:type="paragraph" w:styleId="Corpotesto">
    <w:name w:val="Body Text"/>
    <w:basedOn w:val="Normale"/>
    <w:link w:val="CorpotestoCarattere"/>
    <w:semiHidden/>
    <w:unhideWhenUsed/>
    <w:rsid w:val="00B21D05"/>
    <w:pPr>
      <w:jc w:val="both"/>
    </w:pPr>
  </w:style>
  <w:style w:type="character" w:customStyle="1" w:styleId="CorpotestoCarattere">
    <w:name w:val="Corpo testo Carattere"/>
    <w:link w:val="Corpotesto"/>
    <w:semiHidden/>
    <w:rsid w:val="00B21D05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B21D05"/>
    <w:pPr>
      <w:ind w:firstLine="1440"/>
      <w:jc w:val="both"/>
    </w:pPr>
  </w:style>
  <w:style w:type="character" w:customStyle="1" w:styleId="RientrocorpodeltestoCarattere">
    <w:name w:val="Rientro corpo del testo Carattere"/>
    <w:link w:val="Rientrocorpodeltesto"/>
    <w:semiHidden/>
    <w:rsid w:val="00B21D05"/>
    <w:rPr>
      <w:sz w:val="24"/>
      <w:szCs w:val="24"/>
    </w:rPr>
  </w:style>
  <w:style w:type="paragraph" w:styleId="Corpodeltesto2">
    <w:name w:val="Body Text 2"/>
    <w:basedOn w:val="Normale"/>
    <w:link w:val="Corpodeltesto2Carattere"/>
    <w:semiHidden/>
    <w:unhideWhenUsed/>
    <w:rsid w:val="00B21D05"/>
    <w:pPr>
      <w:jc w:val="both"/>
    </w:pPr>
    <w:rPr>
      <w:i/>
      <w:iCs/>
    </w:rPr>
  </w:style>
  <w:style w:type="character" w:customStyle="1" w:styleId="Corpodeltesto2Carattere">
    <w:name w:val="Corpo del testo 2 Carattere"/>
    <w:link w:val="Corpodeltesto2"/>
    <w:semiHidden/>
    <w:rsid w:val="00B21D05"/>
    <w:rPr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B21D05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link w:val="Rientrocorpodeltesto2"/>
    <w:semiHidden/>
    <w:rsid w:val="00B21D05"/>
    <w:rPr>
      <w:sz w:val="24"/>
      <w:szCs w:val="24"/>
    </w:rPr>
  </w:style>
  <w:style w:type="character" w:customStyle="1" w:styleId="Titolo5Carattere">
    <w:name w:val="Titolo 5 Carattere"/>
    <w:link w:val="Titolo5"/>
    <w:uiPriority w:val="9"/>
    <w:semiHidden/>
    <w:rsid w:val="00054F45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Paragrafoelenco">
    <w:name w:val="List Paragraph"/>
    <w:basedOn w:val="Normale"/>
    <w:uiPriority w:val="34"/>
    <w:qFormat/>
    <w:rsid w:val="00B344CA"/>
    <w:pPr>
      <w:ind w:left="720"/>
      <w:contextualSpacing/>
    </w:pPr>
  </w:style>
  <w:style w:type="character" w:customStyle="1" w:styleId="Menzionenonrisolta1">
    <w:name w:val="Menzione non risolta1"/>
    <w:uiPriority w:val="99"/>
    <w:semiHidden/>
    <w:unhideWhenUsed/>
    <w:rsid w:val="00B344CA"/>
    <w:rPr>
      <w:color w:val="605E5C"/>
      <w:shd w:val="clear" w:color="auto" w:fill="E1DFDD"/>
    </w:rPr>
  </w:style>
  <w:style w:type="character" w:styleId="Rimandonotaapidipagina">
    <w:name w:val="footnote reference"/>
    <w:rsid w:val="00E912AB"/>
    <w:rPr>
      <w:position w:val="20"/>
      <w:sz w:val="13"/>
    </w:rPr>
  </w:style>
  <w:style w:type="paragraph" w:styleId="Testonotaapidipagina">
    <w:name w:val="footnote text"/>
    <w:basedOn w:val="Normale"/>
    <w:link w:val="TestonotaapidipaginaCarattere"/>
    <w:rsid w:val="00E912AB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cs="Cambria"/>
      <w:lang w:eastAsia="ar-SA"/>
    </w:rPr>
  </w:style>
  <w:style w:type="character" w:customStyle="1" w:styleId="TestonotaapidipaginaCarattere">
    <w:name w:val="Testo nota a piè di pagina Carattere"/>
    <w:link w:val="Testonotaapidipagina"/>
    <w:rsid w:val="00E912AB"/>
    <w:rPr>
      <w:rFonts w:cs="Cambria"/>
      <w:sz w:val="24"/>
      <w:szCs w:val="24"/>
      <w:lang w:eastAsia="ar-SA"/>
    </w:rPr>
  </w:style>
  <w:style w:type="paragraph" w:customStyle="1" w:styleId="Standard">
    <w:name w:val="Standard"/>
    <w:rsid w:val="00DC56F5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character" w:customStyle="1" w:styleId="Titolo3Carattere">
    <w:name w:val="Titolo 3 Carattere"/>
    <w:link w:val="Titolo3"/>
    <w:uiPriority w:val="9"/>
    <w:semiHidden/>
    <w:rsid w:val="007D3C2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Menzionenonrisolta">
    <w:name w:val="Unresolved Mention"/>
    <w:basedOn w:val="Carpredefinitoparagrafo"/>
    <w:uiPriority w:val="99"/>
    <w:semiHidden/>
    <w:unhideWhenUsed/>
    <w:rsid w:val="00A9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7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64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777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869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3635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663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944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948981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538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120605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301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928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4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50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anbenignocanavese.to.it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anbenigno@pec.comune.sanbenignocanavese.to.i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anbenigno@pec.comune.sanbenignocanavese.t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protocollo@comune.sanbenignocanavese.to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nbenigno@pec.comune.sanbenignocanavese.to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nbenignocanavese@postemailcertificata.it" TargetMode="External"/><Relationship Id="rId1" Type="http://schemas.openxmlformats.org/officeDocument/2006/relationships/hyperlink" Target="mailto:sito.comune@comunesanbenigno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997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CNA Servizi Srl</Company>
  <LinksUpToDate>false</LinksUpToDate>
  <CharactersWithSpaces>7729</CharactersWithSpaces>
  <SharedDoc>false</SharedDoc>
  <HLinks>
    <vt:vector size="12" baseType="variant">
      <vt:variant>
        <vt:i4>3276810</vt:i4>
      </vt:variant>
      <vt:variant>
        <vt:i4>3</vt:i4>
      </vt:variant>
      <vt:variant>
        <vt:i4>0</vt:i4>
      </vt:variant>
      <vt:variant>
        <vt:i4>5</vt:i4>
      </vt:variant>
      <vt:variant>
        <vt:lpwstr>mailto:sanbenignocanavese@postemailcertificata.it</vt:lpwstr>
      </vt:variant>
      <vt:variant>
        <vt:lpwstr/>
      </vt:variant>
      <vt:variant>
        <vt:i4>7405599</vt:i4>
      </vt:variant>
      <vt:variant>
        <vt:i4>0</vt:i4>
      </vt:variant>
      <vt:variant>
        <vt:i4>0</vt:i4>
      </vt:variant>
      <vt:variant>
        <vt:i4>5</vt:i4>
      </vt:variant>
      <vt:variant>
        <vt:lpwstr>mailto:sito.comune@comunesanbenigno.it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diegod</dc:creator>
  <cp:lastModifiedBy>Alessandra</cp:lastModifiedBy>
  <cp:revision>6</cp:revision>
  <cp:lastPrinted>2024-11-27T10:20:00Z</cp:lastPrinted>
  <dcterms:created xsi:type="dcterms:W3CDTF">2025-05-22T15:28:00Z</dcterms:created>
  <dcterms:modified xsi:type="dcterms:W3CDTF">2025-05-26T07:56:00Z</dcterms:modified>
</cp:coreProperties>
</file>